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7D4" w:rsidRPr="00094C37" w:rsidRDefault="005547D4" w:rsidP="00094C37">
      <w:pPr>
        <w:tabs>
          <w:tab w:val="left" w:pos="-24212"/>
        </w:tabs>
        <w:jc w:val="center"/>
        <w:rPr>
          <w:sz w:val="20"/>
          <w:szCs w:val="20"/>
        </w:rPr>
      </w:pPr>
    </w:p>
    <w:p w:rsidR="005547D4" w:rsidRPr="00094C37" w:rsidRDefault="005547D4" w:rsidP="00094C37">
      <w:pPr>
        <w:tabs>
          <w:tab w:val="left" w:pos="-24212"/>
        </w:tabs>
        <w:jc w:val="center"/>
        <w:rPr>
          <w:sz w:val="20"/>
          <w:szCs w:val="20"/>
        </w:rPr>
      </w:pPr>
      <w:r w:rsidRPr="00094C37">
        <w:rPr>
          <w:noProof/>
          <w:sz w:val="20"/>
          <w:szCs w:val="20"/>
        </w:rPr>
        <w:drawing>
          <wp:inline distT="0" distB="0" distL="0" distR="0">
            <wp:extent cx="685800" cy="752475"/>
            <wp:effectExtent l="0" t="0" r="0" b="9525"/>
            <wp:docPr id="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752475"/>
                    </a:xfrm>
                    <a:prstGeom prst="rect">
                      <a:avLst/>
                    </a:prstGeom>
                    <a:noFill/>
                    <a:ln>
                      <a:noFill/>
                    </a:ln>
                  </pic:spPr>
                </pic:pic>
              </a:graphicData>
            </a:graphic>
          </wp:inline>
        </w:drawing>
      </w:r>
    </w:p>
    <w:p w:rsidR="005547D4" w:rsidRPr="00094C37" w:rsidRDefault="005547D4" w:rsidP="00094C37">
      <w:pPr>
        <w:pStyle w:val="Header"/>
        <w:jc w:val="center"/>
        <w:rPr>
          <w:sz w:val="20"/>
          <w:lang w:val="lv-LV"/>
        </w:rPr>
      </w:pPr>
      <w:r w:rsidRPr="00094C37">
        <w:rPr>
          <w:sz w:val="20"/>
          <w:lang w:val="lv-LV"/>
        </w:rPr>
        <w:t>LATVIJAS REPUBLIKA</w:t>
      </w:r>
    </w:p>
    <w:p w:rsidR="005547D4" w:rsidRPr="00094C37" w:rsidRDefault="005547D4" w:rsidP="00094C37">
      <w:pPr>
        <w:pStyle w:val="Header"/>
        <w:jc w:val="center"/>
        <w:rPr>
          <w:b/>
          <w:sz w:val="32"/>
          <w:szCs w:val="32"/>
          <w:lang w:val="lv-LV"/>
        </w:rPr>
      </w:pPr>
      <w:r w:rsidRPr="00094C37">
        <w:rPr>
          <w:b/>
          <w:sz w:val="32"/>
          <w:szCs w:val="32"/>
          <w:lang w:val="lv-LV"/>
        </w:rPr>
        <w:t>DOBELES NOVADA DOME</w:t>
      </w:r>
    </w:p>
    <w:p w:rsidR="005547D4" w:rsidRPr="00094C37" w:rsidRDefault="005547D4" w:rsidP="00094C37">
      <w:pPr>
        <w:pStyle w:val="Header"/>
        <w:jc w:val="center"/>
        <w:rPr>
          <w:sz w:val="16"/>
          <w:szCs w:val="16"/>
          <w:lang w:val="lv-LV"/>
        </w:rPr>
      </w:pPr>
      <w:r w:rsidRPr="00094C37">
        <w:rPr>
          <w:sz w:val="16"/>
          <w:szCs w:val="16"/>
          <w:lang w:val="lv-LV"/>
        </w:rPr>
        <w:t>Brīvības iela 17, Dobele, Dobeles novads, LV-3701</w:t>
      </w:r>
    </w:p>
    <w:p w:rsidR="005547D4" w:rsidRPr="00094C37" w:rsidRDefault="005547D4" w:rsidP="00094C37">
      <w:pPr>
        <w:pStyle w:val="Header"/>
        <w:pBdr>
          <w:bottom w:val="double" w:sz="6" w:space="1" w:color="auto"/>
        </w:pBdr>
        <w:jc w:val="center"/>
        <w:rPr>
          <w:color w:val="000000"/>
          <w:sz w:val="16"/>
          <w:szCs w:val="16"/>
          <w:lang w:val="lv-LV"/>
        </w:rPr>
      </w:pPr>
      <w:r w:rsidRPr="00094C37">
        <w:rPr>
          <w:sz w:val="16"/>
          <w:szCs w:val="16"/>
          <w:lang w:val="lv-LV"/>
        </w:rPr>
        <w:t xml:space="preserve">Tālr. 63707269, 63700137, 63720940, e-pasts </w:t>
      </w:r>
      <w:hyperlink r:id="rId6" w:history="1">
        <w:r w:rsidRPr="00094C37">
          <w:rPr>
            <w:rStyle w:val="Hyperlink"/>
            <w:color w:val="000000"/>
            <w:sz w:val="16"/>
            <w:szCs w:val="16"/>
            <w:lang w:val="lv-LV"/>
          </w:rPr>
          <w:t>dome@dobele.lv</w:t>
        </w:r>
      </w:hyperlink>
    </w:p>
    <w:p w:rsidR="005547D4" w:rsidRPr="00094C37" w:rsidRDefault="005547D4" w:rsidP="00094C37">
      <w:pPr>
        <w:pStyle w:val="Default"/>
        <w:jc w:val="center"/>
        <w:rPr>
          <w:b/>
          <w:bCs/>
          <w:lang w:val="lv-LV"/>
        </w:rPr>
      </w:pPr>
    </w:p>
    <w:p w:rsidR="005547D4" w:rsidRPr="00094C37" w:rsidRDefault="005547D4" w:rsidP="00094C37">
      <w:pPr>
        <w:jc w:val="center"/>
        <w:rPr>
          <w:b/>
        </w:rPr>
      </w:pPr>
      <w:smartTag w:uri="schemas-tilde-lv/tildestengine" w:element="veidnes">
        <w:smartTagPr>
          <w:attr w:name="text" w:val="LĒMUMS&#10;"/>
          <w:attr w:name="baseform" w:val="lēmums"/>
          <w:attr w:name="id" w:val="-1"/>
        </w:smartTagPr>
        <w:r w:rsidRPr="00094C37">
          <w:rPr>
            <w:b/>
          </w:rPr>
          <w:t>LĒMUMS</w:t>
        </w:r>
      </w:smartTag>
    </w:p>
    <w:p w:rsidR="005547D4" w:rsidRPr="00094C37" w:rsidRDefault="005547D4" w:rsidP="00094C37">
      <w:pPr>
        <w:jc w:val="center"/>
        <w:rPr>
          <w:b/>
        </w:rPr>
      </w:pPr>
      <w:r w:rsidRPr="00094C37">
        <w:rPr>
          <w:b/>
        </w:rPr>
        <w:t>Dobelē</w:t>
      </w:r>
    </w:p>
    <w:p w:rsidR="005547D4" w:rsidRPr="00094C37" w:rsidRDefault="005547D4" w:rsidP="00094C37">
      <w:pPr>
        <w:tabs>
          <w:tab w:val="left" w:pos="-18092"/>
        </w:tabs>
        <w:jc w:val="both"/>
        <w:rPr>
          <w:b/>
        </w:rPr>
      </w:pPr>
      <w:r w:rsidRPr="00094C37">
        <w:rPr>
          <w:b/>
        </w:rPr>
        <w:t>2019. gada 28. martā</w:t>
      </w:r>
      <w:r w:rsidRPr="00094C37">
        <w:rPr>
          <w:b/>
        </w:rPr>
        <w:tab/>
      </w:r>
      <w:r w:rsidRPr="00094C37">
        <w:rPr>
          <w:b/>
        </w:rPr>
        <w:tab/>
      </w:r>
      <w:r w:rsidRPr="00094C37">
        <w:rPr>
          <w:b/>
        </w:rPr>
        <w:tab/>
      </w:r>
      <w:r w:rsidRPr="00094C37">
        <w:rPr>
          <w:b/>
        </w:rPr>
        <w:tab/>
      </w:r>
      <w:r w:rsidRPr="00094C37">
        <w:rPr>
          <w:b/>
        </w:rPr>
        <w:tab/>
      </w:r>
      <w:r w:rsidRPr="00094C37">
        <w:rPr>
          <w:b/>
        </w:rPr>
        <w:tab/>
      </w:r>
      <w:r w:rsidRPr="00094C37">
        <w:rPr>
          <w:b/>
        </w:rPr>
        <w:tab/>
      </w:r>
      <w:r w:rsidRPr="00094C37">
        <w:rPr>
          <w:b/>
        </w:rPr>
        <w:tab/>
        <w:t>Nr. 65/4</w:t>
      </w:r>
    </w:p>
    <w:p w:rsidR="005547D4" w:rsidRPr="00094C37" w:rsidRDefault="005547D4" w:rsidP="00094C37">
      <w:pPr>
        <w:jc w:val="center"/>
        <w:rPr>
          <w:b/>
          <w:bCs/>
          <w:u w:val="single"/>
        </w:rPr>
      </w:pPr>
    </w:p>
    <w:p w:rsidR="005547D4" w:rsidRPr="00094C37" w:rsidRDefault="005547D4" w:rsidP="00094C37">
      <w:pPr>
        <w:jc w:val="center"/>
        <w:rPr>
          <w:b/>
          <w:bCs/>
          <w:u w:val="single"/>
        </w:rPr>
      </w:pPr>
      <w:r w:rsidRPr="00094C37">
        <w:rPr>
          <w:b/>
          <w:bCs/>
          <w:u w:val="single"/>
        </w:rPr>
        <w:t>Par Bērzupes speciālās internātpamatskolas nosaukuma maiņu un nolikuma apstiprināšanu</w:t>
      </w:r>
    </w:p>
    <w:p w:rsidR="005547D4" w:rsidRPr="00094C37" w:rsidRDefault="005547D4" w:rsidP="00094C37">
      <w:pPr>
        <w:jc w:val="center"/>
        <w:rPr>
          <w:b/>
          <w:bCs/>
          <w:u w:val="single"/>
        </w:rPr>
      </w:pPr>
    </w:p>
    <w:p w:rsidR="005547D4" w:rsidRPr="00094C37" w:rsidRDefault="005547D4" w:rsidP="00094C37">
      <w:pPr>
        <w:pStyle w:val="Title"/>
        <w:ind w:firstLine="360"/>
        <w:jc w:val="both"/>
        <w:rPr>
          <w:rFonts w:ascii="Times New Roman" w:hAnsi="Times New Roman"/>
          <w:b/>
          <w:bCs/>
          <w:iCs/>
          <w:sz w:val="24"/>
        </w:rPr>
      </w:pPr>
      <w:r w:rsidRPr="00094C37">
        <w:rPr>
          <w:rStyle w:val="Emphasis"/>
          <w:rFonts w:ascii="Times New Roman" w:hAnsi="Times New Roman"/>
          <w:sz w:val="24"/>
        </w:rPr>
        <w:t xml:space="preserve">Saskaņā ar </w:t>
      </w:r>
      <w:r w:rsidRPr="00094C37">
        <w:rPr>
          <w:rFonts w:ascii="Times New Roman" w:hAnsi="Times New Roman"/>
          <w:sz w:val="24"/>
        </w:rPr>
        <w:t>likuma „Par pašvaldībām” 21. panta pirmās daļas 8. punktu,</w:t>
      </w:r>
      <w:r w:rsidRPr="00094C37">
        <w:rPr>
          <w:rFonts w:ascii="Times New Roman" w:eastAsia="Calibri" w:hAnsi="Times New Roman"/>
          <w:kern w:val="0"/>
          <w:sz w:val="24"/>
        </w:rPr>
        <w:t xml:space="preserve"> Izglītības likuma 22. panta pirmo daļu, Vispārējās izglītības likuma 9. panta otro daļu</w:t>
      </w:r>
      <w:r w:rsidRPr="00094C37">
        <w:rPr>
          <w:rFonts w:ascii="Times New Roman" w:hAnsi="Times New Roman"/>
          <w:sz w:val="24"/>
        </w:rPr>
        <w:t xml:space="preserve"> Vispārējās izglītības likuma 51. panta otro un ceturto daļu, Izglītības likuma pārejas noteikumu 60. punktu</w:t>
      </w:r>
      <w:r w:rsidRPr="00094C37">
        <w:rPr>
          <w:rFonts w:ascii="Times New Roman" w:hAnsi="Times New Roman"/>
          <w:iCs/>
          <w:sz w:val="24"/>
        </w:rPr>
        <w:t xml:space="preserve"> Dobeles novada dome NOLEMJ:</w:t>
      </w:r>
    </w:p>
    <w:p w:rsidR="005547D4" w:rsidRPr="00094C37" w:rsidRDefault="005547D4" w:rsidP="00094C37">
      <w:pPr>
        <w:rPr>
          <w:highlight w:val="yellow"/>
        </w:rPr>
      </w:pPr>
    </w:p>
    <w:p w:rsidR="005547D4" w:rsidRPr="00094C37" w:rsidRDefault="005547D4" w:rsidP="00094C37">
      <w:pPr>
        <w:jc w:val="both"/>
      </w:pPr>
      <w:r w:rsidRPr="00094C37">
        <w:t>1. Mainīt Bērzupes speciālās internātpamatskolas nosaukumu uz nosaukumu “Bērzupes speciālā pamatskola” ar 2019. gada 1. augustu.</w:t>
      </w:r>
    </w:p>
    <w:p w:rsidR="005547D4" w:rsidRPr="00094C37" w:rsidRDefault="005547D4" w:rsidP="00094C37">
      <w:pPr>
        <w:jc w:val="both"/>
      </w:pPr>
      <w:r w:rsidRPr="00094C37">
        <w:t>2. Apstiprināt Bērzupes speciālās pamatskolas nolikumu ar 2019. gada 1. augustu (pielikumā).</w:t>
      </w:r>
    </w:p>
    <w:p w:rsidR="005547D4" w:rsidRPr="00094C37" w:rsidRDefault="005547D4" w:rsidP="00094C37">
      <w:pPr>
        <w:jc w:val="both"/>
      </w:pPr>
      <w:r w:rsidRPr="00094C37">
        <w:t>3. Uzdot Bērzupes speciālās internātpamatskolas direktorei pēc lēmuma spēkā stāšanās informēt izglītojamo vecākus un izglītības iestādes darbiniekus par nosaukuma maiņu.</w:t>
      </w:r>
    </w:p>
    <w:p w:rsidR="005547D4" w:rsidRPr="00094C37" w:rsidRDefault="005547D4" w:rsidP="00094C37">
      <w:pPr>
        <w:jc w:val="both"/>
      </w:pPr>
      <w:r w:rsidRPr="00094C37">
        <w:t>4. Uzdot Dobeles novada Izglītības pārvaldei sagatavot un iesniegt dokumentus Izglītības kvalitātes valsts dienestam grozījumu veikšanai Izglītības iestāžu reģistrā.</w:t>
      </w:r>
    </w:p>
    <w:p w:rsidR="005547D4" w:rsidRPr="00094C37" w:rsidRDefault="005547D4" w:rsidP="00094C37">
      <w:pPr>
        <w:jc w:val="both"/>
      </w:pPr>
      <w:r w:rsidRPr="00094C37">
        <w:t>5. Līdz ar Bērzupes speciālās pamatskolas nolikuma spēkā stāšanos, spēku zaudē Dobeles novada domes 2011. gada 29. septembra lēmuma Nr. 236/13 „Par Dobeles novada pašvaldības izglītības iestāžu nolikumu apstiprināšanu”</w:t>
      </w:r>
      <w:r w:rsidRPr="00094C37">
        <w:rPr>
          <w:bCs/>
        </w:rPr>
        <w:t xml:space="preserve"> 7. pielikums </w:t>
      </w:r>
      <w:r w:rsidRPr="00094C37">
        <w:t>“Bērzupes speciālās internātpamatskolas nolikums”.</w:t>
      </w:r>
    </w:p>
    <w:p w:rsidR="005547D4" w:rsidRPr="00094C37" w:rsidRDefault="005547D4" w:rsidP="00094C37">
      <w:pPr>
        <w:jc w:val="both"/>
      </w:pPr>
    </w:p>
    <w:p w:rsidR="005547D4" w:rsidRPr="00094C37" w:rsidRDefault="005547D4" w:rsidP="00094C37">
      <w:pPr>
        <w:jc w:val="both"/>
      </w:pPr>
    </w:p>
    <w:p w:rsidR="005547D4" w:rsidRPr="00094C37" w:rsidRDefault="005547D4" w:rsidP="00094C37">
      <w:pPr>
        <w:jc w:val="both"/>
      </w:pPr>
    </w:p>
    <w:p w:rsidR="005547D4" w:rsidRPr="00094C37" w:rsidRDefault="005547D4" w:rsidP="00094C37">
      <w:pPr>
        <w:jc w:val="both"/>
      </w:pPr>
    </w:p>
    <w:p w:rsidR="005547D4" w:rsidRPr="00094C37" w:rsidRDefault="005547D4" w:rsidP="00094C37">
      <w:pPr>
        <w:tabs>
          <w:tab w:val="left" w:pos="6946"/>
        </w:tabs>
        <w:jc w:val="both"/>
        <w:rPr>
          <w:lang w:eastAsia="ar-SA"/>
        </w:rPr>
      </w:pPr>
      <w:r w:rsidRPr="00094C37">
        <w:t>Domes priekšsēdētājs</w:t>
      </w:r>
      <w:r w:rsidRPr="00094C37">
        <w:tab/>
        <w:t>A.Spridzāns</w:t>
      </w:r>
    </w:p>
    <w:p w:rsidR="005547D4" w:rsidRPr="00094C37" w:rsidRDefault="005547D4" w:rsidP="00094C37">
      <w:pPr>
        <w:jc w:val="both"/>
        <w:rPr>
          <w:bCs/>
          <w:color w:val="000000"/>
        </w:rPr>
      </w:pPr>
    </w:p>
    <w:p w:rsidR="005547D4" w:rsidRPr="00094C37" w:rsidRDefault="005547D4" w:rsidP="00094C37">
      <w:pPr>
        <w:ind w:left="6480"/>
      </w:pPr>
    </w:p>
    <w:p w:rsidR="00094C37" w:rsidRPr="00094C37" w:rsidRDefault="00094C37" w:rsidP="00094C37">
      <w:pPr>
        <w:jc w:val="both"/>
        <w:rPr>
          <w:b/>
          <w:noProof/>
        </w:rPr>
      </w:pPr>
      <w:r w:rsidRPr="00094C37">
        <w:rPr>
          <w:b/>
          <w:noProof/>
        </w:rPr>
        <w:br w:type="page"/>
      </w:r>
    </w:p>
    <w:p w:rsidR="00094C37" w:rsidRPr="00094C37" w:rsidRDefault="00094C37" w:rsidP="00094C37">
      <w:pPr>
        <w:jc w:val="center"/>
        <w:rPr>
          <w:sz w:val="20"/>
          <w:szCs w:val="20"/>
        </w:rPr>
      </w:pPr>
      <w:r w:rsidRPr="00094C37">
        <w:rPr>
          <w:noProof/>
          <w:sz w:val="20"/>
          <w:szCs w:val="20"/>
        </w:rPr>
        <w:lastRenderedPageBreak/>
        <w:drawing>
          <wp:inline distT="0" distB="0" distL="0" distR="0">
            <wp:extent cx="676275" cy="752475"/>
            <wp:effectExtent l="19050" t="0" r="9525" b="0"/>
            <wp:docPr id="1"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cstate="print"/>
                    <a:srcRect/>
                    <a:stretch>
                      <a:fillRect/>
                    </a:stretch>
                  </pic:blipFill>
                  <pic:spPr bwMode="auto">
                    <a:xfrm>
                      <a:off x="0" y="0"/>
                      <a:ext cx="676275" cy="752475"/>
                    </a:xfrm>
                    <a:prstGeom prst="rect">
                      <a:avLst/>
                    </a:prstGeom>
                    <a:noFill/>
                    <a:ln w="9525">
                      <a:noFill/>
                      <a:miter lim="800000"/>
                      <a:headEnd/>
                      <a:tailEnd/>
                    </a:ln>
                  </pic:spPr>
                </pic:pic>
              </a:graphicData>
            </a:graphic>
          </wp:inline>
        </w:drawing>
      </w:r>
    </w:p>
    <w:p w:rsidR="00094C37" w:rsidRPr="00094C37" w:rsidRDefault="00094C37" w:rsidP="00094C37">
      <w:pPr>
        <w:pStyle w:val="Header"/>
        <w:jc w:val="center"/>
        <w:rPr>
          <w:sz w:val="20"/>
          <w:lang w:val="lv-LV"/>
        </w:rPr>
      </w:pPr>
      <w:r w:rsidRPr="00094C37">
        <w:rPr>
          <w:sz w:val="20"/>
          <w:lang w:val="lv-LV"/>
        </w:rPr>
        <w:t>LATVIJAS REPUBLIKA</w:t>
      </w:r>
    </w:p>
    <w:p w:rsidR="00094C37" w:rsidRPr="00094C37" w:rsidRDefault="00094C37" w:rsidP="00094C37">
      <w:pPr>
        <w:pStyle w:val="Header"/>
        <w:jc w:val="center"/>
        <w:rPr>
          <w:b/>
          <w:sz w:val="32"/>
          <w:szCs w:val="32"/>
          <w:lang w:val="lv-LV"/>
        </w:rPr>
      </w:pPr>
      <w:r w:rsidRPr="00094C37">
        <w:rPr>
          <w:b/>
          <w:sz w:val="32"/>
          <w:szCs w:val="32"/>
          <w:lang w:val="lv-LV"/>
        </w:rPr>
        <w:t>DOBELES NOVADA DOME</w:t>
      </w:r>
    </w:p>
    <w:p w:rsidR="00094C37" w:rsidRPr="00094C37" w:rsidRDefault="00094C37" w:rsidP="00094C37">
      <w:pPr>
        <w:pStyle w:val="Header"/>
        <w:jc w:val="center"/>
        <w:rPr>
          <w:sz w:val="16"/>
          <w:szCs w:val="16"/>
          <w:lang w:val="lv-LV"/>
        </w:rPr>
      </w:pPr>
      <w:r w:rsidRPr="00094C37">
        <w:rPr>
          <w:sz w:val="16"/>
          <w:szCs w:val="16"/>
          <w:lang w:val="lv-LV"/>
        </w:rPr>
        <w:t>Brīvības iela 17, Dobele, Dobeles novads, LV-3701</w:t>
      </w:r>
    </w:p>
    <w:p w:rsidR="00094C37" w:rsidRPr="00094C37" w:rsidRDefault="00094C37" w:rsidP="00094C37">
      <w:pPr>
        <w:pStyle w:val="Header"/>
        <w:pBdr>
          <w:bottom w:val="double" w:sz="6" w:space="1" w:color="auto"/>
        </w:pBdr>
        <w:jc w:val="center"/>
        <w:rPr>
          <w:color w:val="000000"/>
          <w:sz w:val="16"/>
          <w:szCs w:val="16"/>
          <w:lang w:val="lv-LV"/>
        </w:rPr>
      </w:pPr>
      <w:r w:rsidRPr="00094C37">
        <w:rPr>
          <w:sz w:val="16"/>
          <w:szCs w:val="16"/>
          <w:lang w:val="lv-LV"/>
        </w:rPr>
        <w:t xml:space="preserve">Tālr. 63707269, 63700137, 63720940, e-pasts </w:t>
      </w:r>
      <w:hyperlink r:id="rId8" w:history="1">
        <w:r w:rsidRPr="00094C37">
          <w:rPr>
            <w:rStyle w:val="Hyperlink"/>
            <w:rFonts w:eastAsia="Calibri"/>
            <w:color w:val="000000"/>
            <w:sz w:val="16"/>
            <w:szCs w:val="16"/>
            <w:lang w:val="lv-LV"/>
          </w:rPr>
          <w:t>dome@dobele.lv</w:t>
        </w:r>
      </w:hyperlink>
    </w:p>
    <w:p w:rsidR="00094C37" w:rsidRPr="00094C37" w:rsidRDefault="00094C37" w:rsidP="00094C37">
      <w:pPr>
        <w:pStyle w:val="Default"/>
        <w:jc w:val="center"/>
        <w:rPr>
          <w:b/>
          <w:bCs/>
          <w:lang w:val="lv-LV"/>
        </w:rPr>
      </w:pPr>
    </w:p>
    <w:p w:rsidR="00094C37" w:rsidRPr="00094C37" w:rsidRDefault="00094C37" w:rsidP="00094C37">
      <w:pPr>
        <w:jc w:val="center"/>
        <w:rPr>
          <w:b/>
        </w:rPr>
      </w:pPr>
      <w:smartTag w:uri="schemas-tilde-lv/tildestengine" w:element="veidnes">
        <w:smartTagPr>
          <w:attr w:name="text" w:val="LĒMUMS&#10;"/>
          <w:attr w:name="baseform" w:val="lēmums"/>
          <w:attr w:name="id" w:val="-1"/>
        </w:smartTagPr>
        <w:r w:rsidRPr="00094C37">
          <w:rPr>
            <w:b/>
          </w:rPr>
          <w:t>LĒMUMS</w:t>
        </w:r>
      </w:smartTag>
    </w:p>
    <w:p w:rsidR="00094C37" w:rsidRPr="00094C37" w:rsidRDefault="00094C37" w:rsidP="00094C37">
      <w:pPr>
        <w:jc w:val="center"/>
        <w:rPr>
          <w:b/>
        </w:rPr>
      </w:pPr>
      <w:r w:rsidRPr="00094C37">
        <w:rPr>
          <w:b/>
        </w:rPr>
        <w:t>Dobelē</w:t>
      </w:r>
    </w:p>
    <w:p w:rsidR="00094C37" w:rsidRPr="00094C37" w:rsidRDefault="00094C37" w:rsidP="00094C37">
      <w:pPr>
        <w:tabs>
          <w:tab w:val="left" w:pos="-18092"/>
        </w:tabs>
        <w:jc w:val="both"/>
        <w:rPr>
          <w:b/>
        </w:rPr>
      </w:pPr>
      <w:r w:rsidRPr="00094C37">
        <w:rPr>
          <w:b/>
        </w:rPr>
        <w:t>2019. gada 29. augustā</w:t>
      </w:r>
      <w:r w:rsidRPr="00094C37">
        <w:rPr>
          <w:b/>
        </w:rPr>
        <w:tab/>
      </w:r>
      <w:r w:rsidRPr="00094C37">
        <w:rPr>
          <w:b/>
        </w:rPr>
        <w:tab/>
      </w:r>
      <w:r w:rsidRPr="00094C37">
        <w:rPr>
          <w:b/>
        </w:rPr>
        <w:tab/>
      </w:r>
      <w:r w:rsidRPr="00094C37">
        <w:rPr>
          <w:b/>
        </w:rPr>
        <w:tab/>
      </w:r>
      <w:r w:rsidRPr="00094C37">
        <w:rPr>
          <w:b/>
        </w:rPr>
        <w:tab/>
      </w:r>
      <w:r w:rsidRPr="00094C37">
        <w:rPr>
          <w:b/>
        </w:rPr>
        <w:tab/>
      </w:r>
      <w:r w:rsidRPr="00094C37">
        <w:rPr>
          <w:b/>
        </w:rPr>
        <w:tab/>
        <w:t>Nr.206/9</w:t>
      </w:r>
    </w:p>
    <w:p w:rsidR="00094C37" w:rsidRPr="00094C37" w:rsidRDefault="00094C37" w:rsidP="00094C37">
      <w:pPr>
        <w:jc w:val="both"/>
      </w:pPr>
    </w:p>
    <w:p w:rsidR="00094C37" w:rsidRPr="00094C37" w:rsidRDefault="00094C37" w:rsidP="00094C37">
      <w:pPr>
        <w:jc w:val="center"/>
        <w:rPr>
          <w:b/>
          <w:bCs/>
          <w:u w:val="single"/>
        </w:rPr>
      </w:pPr>
      <w:r w:rsidRPr="00094C37">
        <w:rPr>
          <w:b/>
          <w:u w:val="single"/>
        </w:rPr>
        <w:t>Par grozījumiem Dobeles novada domes 2019. gada 28. marta lēmumā Nr. 65/4 „Par Bērzupes speciālās internātpamatskolas nosaukuma maiņu un nolikuma apstiprināšanu”</w:t>
      </w:r>
    </w:p>
    <w:p w:rsidR="00094C37" w:rsidRPr="00094C37" w:rsidRDefault="00094C37" w:rsidP="00094C37">
      <w:pPr>
        <w:rPr>
          <w:color w:val="000000"/>
        </w:rPr>
      </w:pPr>
    </w:p>
    <w:p w:rsidR="00094C37" w:rsidRPr="00094C37" w:rsidRDefault="00094C37" w:rsidP="00094C37">
      <w:pPr>
        <w:pStyle w:val="ColorfulList-Accent11"/>
        <w:ind w:left="0" w:firstLine="720"/>
        <w:jc w:val="both"/>
        <w:rPr>
          <w:bCs/>
          <w:lang w:val="lv-LV"/>
        </w:rPr>
      </w:pPr>
      <w:r w:rsidRPr="00094C37">
        <w:rPr>
          <w:lang w:val="lv-LV"/>
        </w:rPr>
        <w:t xml:space="preserve">Saskaņā ar likuma „Par pašvaldībām” 21. panta pirmās daļas 8. punktu, Izglītības likuma 22. panta pirmo daļu, Vispārējās izglītības likuma 9. panta otro daļu, Dobeles novada dome </w:t>
      </w:r>
      <w:r w:rsidRPr="00094C37">
        <w:rPr>
          <w:bCs/>
          <w:lang w:val="lv-LV"/>
        </w:rPr>
        <w:t>NOLEMJ:</w:t>
      </w:r>
    </w:p>
    <w:p w:rsidR="00094C37" w:rsidRPr="00094C37" w:rsidRDefault="00094C37" w:rsidP="00094C37">
      <w:pPr>
        <w:pStyle w:val="ColorfulList-Accent11"/>
        <w:jc w:val="both"/>
        <w:rPr>
          <w:lang w:val="lv-LV"/>
        </w:rPr>
      </w:pPr>
    </w:p>
    <w:p w:rsidR="00094C37" w:rsidRPr="00094C37" w:rsidRDefault="00094C37" w:rsidP="00094C37">
      <w:pPr>
        <w:ind w:firstLine="720"/>
        <w:jc w:val="both"/>
        <w:rPr>
          <w:bCs/>
        </w:rPr>
      </w:pPr>
      <w:r w:rsidRPr="00094C37">
        <w:t xml:space="preserve">IZDARĪT Dobeles novada domes 2019. gada 28. marta lēmuma Nr. 65/4 „Par Bērzupes speciālās internātpamatskolas nosaukuma maiņu un nolikuma apstiprināšanu” pielikumā “Bērzupes speciālās pamatskolas nolikums” </w:t>
      </w:r>
      <w:r w:rsidRPr="00094C37">
        <w:rPr>
          <w:bCs/>
        </w:rPr>
        <w:t>šādus grozījumus:</w:t>
      </w:r>
    </w:p>
    <w:p w:rsidR="00094C37" w:rsidRPr="00094C37" w:rsidRDefault="00094C37" w:rsidP="00094C37">
      <w:pPr>
        <w:pStyle w:val="ListParagraph"/>
        <w:numPr>
          <w:ilvl w:val="0"/>
          <w:numId w:val="24"/>
        </w:numPr>
        <w:ind w:hanging="720"/>
        <w:rPr>
          <w:rFonts w:ascii="Times New Roman" w:hAnsi="Times New Roman"/>
          <w:b/>
          <w:sz w:val="24"/>
          <w:szCs w:val="24"/>
          <w:lang w:val="lv-LV"/>
        </w:rPr>
      </w:pPr>
      <w:r w:rsidRPr="00094C37">
        <w:rPr>
          <w:rFonts w:ascii="Times New Roman" w:hAnsi="Times New Roman"/>
          <w:bCs/>
          <w:sz w:val="24"/>
          <w:szCs w:val="24"/>
          <w:lang w:val="lv-LV"/>
        </w:rPr>
        <w:t>Papildināt nolikumu ar 8.1</w:t>
      </w:r>
      <w:r>
        <w:rPr>
          <w:rFonts w:ascii="Times New Roman" w:hAnsi="Times New Roman"/>
          <w:bCs/>
          <w:sz w:val="24"/>
          <w:szCs w:val="24"/>
          <w:lang w:val="lv-LV"/>
        </w:rPr>
        <w:t>.</w:t>
      </w:r>
      <w:r w:rsidRPr="00094C37">
        <w:rPr>
          <w:rFonts w:ascii="Times New Roman" w:hAnsi="Times New Roman"/>
          <w:bCs/>
          <w:sz w:val="24"/>
          <w:szCs w:val="24"/>
          <w:lang w:val="lv-LV"/>
        </w:rPr>
        <w:t xml:space="preserve">punktu šādā redakcijā: </w:t>
      </w:r>
    </w:p>
    <w:p w:rsidR="00094C37" w:rsidRPr="00094C37" w:rsidRDefault="00094C37" w:rsidP="00094C37">
      <w:pPr>
        <w:ind w:left="284" w:hanging="284"/>
        <w:contextualSpacing/>
        <w:jc w:val="both"/>
        <w:rPr>
          <w:bCs/>
        </w:rPr>
      </w:pPr>
      <w:r w:rsidRPr="00094C37">
        <w:rPr>
          <w:bCs/>
        </w:rPr>
        <w:t>“8.1.Īstenojot pirmsskolas izglītības programmas, iestādes mērķis ir:</w:t>
      </w:r>
    </w:p>
    <w:p w:rsidR="00094C37" w:rsidRPr="00094C37" w:rsidRDefault="00094C37" w:rsidP="00094C37">
      <w:pPr>
        <w:ind w:left="567"/>
        <w:contextualSpacing/>
        <w:jc w:val="both"/>
      </w:pPr>
      <w:r w:rsidRPr="00094C37">
        <w:rPr>
          <w:bCs/>
        </w:rPr>
        <w:t>8.</w:t>
      </w:r>
      <w:r>
        <w:rPr>
          <w:bCs/>
        </w:rPr>
        <w:t>1.</w:t>
      </w:r>
      <w:r w:rsidRPr="00094C37">
        <w:rPr>
          <w:bCs/>
        </w:rPr>
        <w:t>1</w:t>
      </w:r>
      <w:r>
        <w:rPr>
          <w:bCs/>
        </w:rPr>
        <w:t>.</w:t>
      </w:r>
      <w:r>
        <w:rPr>
          <w:bCs/>
        </w:rPr>
        <w:tab/>
      </w:r>
      <w:r w:rsidRPr="00094C37">
        <w:t xml:space="preserve">organizēt un īstenot mācību un audzināšanas procesu, lai nodrošinātu valsts pirmsskolas izglītības vadlīnijās noteikto mērķu sasniegšanu; </w:t>
      </w:r>
    </w:p>
    <w:p w:rsidR="00094C37" w:rsidRPr="00094C37" w:rsidRDefault="00094C37" w:rsidP="00094C37">
      <w:pPr>
        <w:ind w:left="567"/>
        <w:contextualSpacing/>
        <w:jc w:val="both"/>
        <w:rPr>
          <w:b/>
        </w:rPr>
      </w:pPr>
      <w:r w:rsidRPr="00094C37">
        <w:t>8.</w:t>
      </w:r>
      <w:r>
        <w:t>1.2.</w:t>
      </w:r>
      <w:r>
        <w:tab/>
      </w:r>
      <w:r w:rsidRPr="00094C37">
        <w:t>veicināt bērna vispusīgu attīstību un veselības nostiprināšanu, sagatavošanos pamatizglītības ieguvei.”</w:t>
      </w:r>
    </w:p>
    <w:p w:rsidR="00094C37" w:rsidRPr="00094C37" w:rsidRDefault="00094C37" w:rsidP="00094C37">
      <w:pPr>
        <w:pStyle w:val="ListParagraph"/>
        <w:numPr>
          <w:ilvl w:val="0"/>
          <w:numId w:val="24"/>
        </w:numPr>
        <w:ind w:hanging="720"/>
        <w:rPr>
          <w:rFonts w:ascii="Times New Roman" w:hAnsi="Times New Roman"/>
          <w:b/>
          <w:sz w:val="24"/>
          <w:szCs w:val="24"/>
          <w:lang w:val="lv-LV"/>
        </w:rPr>
      </w:pPr>
      <w:r w:rsidRPr="00094C37">
        <w:rPr>
          <w:rFonts w:ascii="Times New Roman" w:hAnsi="Times New Roman"/>
          <w:bCs/>
          <w:sz w:val="24"/>
          <w:szCs w:val="24"/>
          <w:lang w:val="lv-LV"/>
        </w:rPr>
        <w:t xml:space="preserve">Izteikt 17. punktu šādā redakcijā: </w:t>
      </w:r>
    </w:p>
    <w:p w:rsidR="00094C37" w:rsidRPr="00094C37" w:rsidRDefault="00094C37" w:rsidP="00094C37">
      <w:pPr>
        <w:pStyle w:val="tvhtml"/>
        <w:spacing w:before="0" w:beforeAutospacing="0" w:after="0" w:afterAutospacing="0"/>
        <w:jc w:val="both"/>
      </w:pPr>
      <w:r w:rsidRPr="00094C37">
        <w:rPr>
          <w:bCs/>
        </w:rPr>
        <w:t xml:space="preserve">“17. Speciālo pirmsskolas izglītības programmu </w:t>
      </w:r>
      <w:r w:rsidRPr="00094C37">
        <w:t>īsteno atbilstoši bērna spējām, attīstības līmenim, veselības stāvoklim, interesēm, individuālajai pieredzei un vajadzībām, sekmējot katra bērna individuālos sasniegumus. Pirmsskolas izglītības grupā iekļauj bērnus ar speciālām vajadzībām, ievērojot normatīvo regulējumu un izstrādājot viņiem individuālu izglītības programmas apguves plānu. Izglītības programmas īstenošanas pamatā ir pedagogu un speciālistu mērķtiecīgs un padziļināts bērna spēju izvērtēšanas, izpētes un korekcijas darbs.”</w:t>
      </w:r>
    </w:p>
    <w:p w:rsidR="00094C37" w:rsidRPr="00094C37" w:rsidRDefault="00094C37" w:rsidP="00094C37">
      <w:pPr>
        <w:numPr>
          <w:ilvl w:val="0"/>
          <w:numId w:val="24"/>
        </w:numPr>
        <w:ind w:hanging="720"/>
        <w:contextualSpacing/>
        <w:jc w:val="both"/>
        <w:rPr>
          <w:b/>
        </w:rPr>
      </w:pPr>
      <w:r w:rsidRPr="00094C37">
        <w:t>Izteikt 18. punktu šādā redakcijā:</w:t>
      </w:r>
    </w:p>
    <w:p w:rsidR="00094C37" w:rsidRPr="00094C37" w:rsidRDefault="00094C37" w:rsidP="00094C37">
      <w:pPr>
        <w:contextualSpacing/>
        <w:jc w:val="both"/>
      </w:pPr>
      <w:r w:rsidRPr="00094C37">
        <w:t>“18. Izglītības programmā noteikto izglītības saturu izglītojamais apgūst rotaļnodarbībās ar integrētu mācību saturu visas dienas garumā telpās un ārā, nodrošinot vienmērīgu slodzi, atpūtu un darbošanos atbilstoši izglītojamo individuālajām spējām.”</w:t>
      </w:r>
    </w:p>
    <w:p w:rsidR="00094C37" w:rsidRPr="00094C37" w:rsidRDefault="00094C37" w:rsidP="00094C37">
      <w:pPr>
        <w:numPr>
          <w:ilvl w:val="0"/>
          <w:numId w:val="24"/>
        </w:numPr>
        <w:ind w:left="0" w:firstLine="0"/>
        <w:contextualSpacing/>
        <w:jc w:val="both"/>
      </w:pPr>
      <w:r w:rsidRPr="00094C37">
        <w:t xml:space="preserve">Izteikt 19. punktu šādā redakcijā: </w:t>
      </w:r>
    </w:p>
    <w:p w:rsidR="00094C37" w:rsidRPr="00094C37" w:rsidRDefault="00094C37" w:rsidP="00094C37">
      <w:pPr>
        <w:contextualSpacing/>
        <w:jc w:val="both"/>
        <w:rPr>
          <w:b/>
        </w:rPr>
      </w:pPr>
      <w:r w:rsidRPr="00094C37">
        <w:t>“19.Rotaļnodarbības var notikt vienlaikus visā grupā, apakšgrupās vai arī individuāli, ietverot izglītojamo brīvu un patstāvīgu rotaļāšanos un pedagoga mērķtiecīgi organizētu un netieši vadītu mācīšanos. Izglītības saturs ir noteikts valsts pirmsskolas izglītības vadlīnijās.”</w:t>
      </w:r>
    </w:p>
    <w:p w:rsidR="00094C37" w:rsidRPr="00094C37" w:rsidRDefault="00094C37" w:rsidP="00094C37">
      <w:pPr>
        <w:ind w:left="720"/>
        <w:contextualSpacing/>
        <w:jc w:val="both"/>
      </w:pPr>
    </w:p>
    <w:p w:rsidR="00094C37" w:rsidRPr="00094C37" w:rsidRDefault="00094C37" w:rsidP="00094C37">
      <w:pPr>
        <w:ind w:left="720"/>
        <w:contextualSpacing/>
        <w:jc w:val="both"/>
      </w:pPr>
    </w:p>
    <w:p w:rsidR="00094C37" w:rsidRPr="00094C37" w:rsidRDefault="00094C37" w:rsidP="00094C37">
      <w:pPr>
        <w:jc w:val="both"/>
      </w:pPr>
      <w:r w:rsidRPr="00094C37">
        <w:t>Domes priekšsēdētājs</w:t>
      </w:r>
      <w:r w:rsidRPr="00094C37">
        <w:tab/>
      </w:r>
      <w:r w:rsidRPr="00094C37">
        <w:tab/>
      </w:r>
      <w:r w:rsidRPr="00094C37">
        <w:tab/>
      </w:r>
      <w:r w:rsidRPr="00094C37">
        <w:tab/>
      </w:r>
      <w:r w:rsidRPr="00094C37">
        <w:tab/>
      </w:r>
      <w:r w:rsidRPr="00094C37">
        <w:tab/>
      </w:r>
      <w:r w:rsidRPr="00094C37">
        <w:tab/>
      </w:r>
      <w:r w:rsidRPr="00094C37">
        <w:tab/>
        <w:t>A.Spridzāns</w:t>
      </w:r>
    </w:p>
    <w:p w:rsidR="00094C37" w:rsidRPr="00094C37" w:rsidRDefault="00094C37" w:rsidP="00094C37">
      <w:pPr>
        <w:jc w:val="both"/>
        <w:rPr>
          <w:b/>
          <w:noProof/>
        </w:rPr>
      </w:pPr>
      <w:r w:rsidRPr="00094C37">
        <w:rPr>
          <w:b/>
          <w:noProof/>
        </w:rPr>
        <w:br w:type="page"/>
      </w:r>
    </w:p>
    <w:p w:rsidR="005547D4" w:rsidRPr="00094C37" w:rsidRDefault="005547D4" w:rsidP="00094C37">
      <w:pPr>
        <w:jc w:val="right"/>
      </w:pPr>
      <w:r w:rsidRPr="00094C37">
        <w:lastRenderedPageBreak/>
        <w:t>Pielikums</w:t>
      </w:r>
    </w:p>
    <w:p w:rsidR="005547D4" w:rsidRPr="00094C37" w:rsidRDefault="005547D4" w:rsidP="00094C37">
      <w:pPr>
        <w:ind w:firstLine="720"/>
        <w:jc w:val="right"/>
      </w:pPr>
      <w:r w:rsidRPr="00094C37">
        <w:t xml:space="preserve">Dobeles novada domes </w:t>
      </w:r>
    </w:p>
    <w:p w:rsidR="005547D4" w:rsidRPr="00094C37" w:rsidRDefault="005547D4" w:rsidP="00094C37">
      <w:pPr>
        <w:jc w:val="right"/>
      </w:pPr>
      <w:r w:rsidRPr="00094C37">
        <w:t>2019. gada 28. marta</w:t>
      </w:r>
    </w:p>
    <w:p w:rsidR="005547D4" w:rsidRPr="00094C37" w:rsidRDefault="005547D4" w:rsidP="00094C37">
      <w:pPr>
        <w:ind w:firstLine="720"/>
        <w:jc w:val="right"/>
      </w:pPr>
      <w:r w:rsidRPr="00094C37">
        <w:t>lēmumam Nr. 65/4</w:t>
      </w:r>
    </w:p>
    <w:p w:rsidR="005547D4" w:rsidRPr="00094C37" w:rsidRDefault="005547D4" w:rsidP="00094C37">
      <w:pPr>
        <w:ind w:firstLine="720"/>
        <w:jc w:val="right"/>
        <w:rPr>
          <w:caps/>
        </w:rPr>
      </w:pPr>
    </w:p>
    <w:p w:rsidR="005547D4" w:rsidRPr="00094C37" w:rsidRDefault="005547D4" w:rsidP="00094C37">
      <w:pPr>
        <w:tabs>
          <w:tab w:val="left" w:pos="-24212"/>
        </w:tabs>
        <w:jc w:val="center"/>
        <w:rPr>
          <w:sz w:val="20"/>
          <w:szCs w:val="20"/>
        </w:rPr>
      </w:pPr>
      <w:r w:rsidRPr="00094C37">
        <w:rPr>
          <w:noProof/>
          <w:sz w:val="20"/>
          <w:szCs w:val="20"/>
        </w:rPr>
        <w:drawing>
          <wp:inline distT="0" distB="0" distL="0" distR="0">
            <wp:extent cx="685800" cy="752475"/>
            <wp:effectExtent l="0" t="0" r="0" b="9525"/>
            <wp:docPr id="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752475"/>
                    </a:xfrm>
                    <a:prstGeom prst="rect">
                      <a:avLst/>
                    </a:prstGeom>
                    <a:noFill/>
                    <a:ln>
                      <a:noFill/>
                    </a:ln>
                  </pic:spPr>
                </pic:pic>
              </a:graphicData>
            </a:graphic>
          </wp:inline>
        </w:drawing>
      </w:r>
    </w:p>
    <w:p w:rsidR="005547D4" w:rsidRPr="00094C37" w:rsidRDefault="005547D4" w:rsidP="00094C37">
      <w:pPr>
        <w:pStyle w:val="Header"/>
        <w:jc w:val="center"/>
        <w:rPr>
          <w:sz w:val="20"/>
          <w:lang w:val="lv-LV"/>
        </w:rPr>
      </w:pPr>
      <w:r w:rsidRPr="00094C37">
        <w:rPr>
          <w:sz w:val="20"/>
          <w:lang w:val="lv-LV"/>
        </w:rPr>
        <w:t>LATVIJAS REPUBLIKA</w:t>
      </w:r>
    </w:p>
    <w:p w:rsidR="005547D4" w:rsidRPr="00094C37" w:rsidRDefault="005547D4" w:rsidP="00094C37">
      <w:pPr>
        <w:pStyle w:val="Header"/>
        <w:jc w:val="center"/>
        <w:rPr>
          <w:b/>
          <w:sz w:val="32"/>
          <w:szCs w:val="32"/>
          <w:lang w:val="lv-LV"/>
        </w:rPr>
      </w:pPr>
      <w:r w:rsidRPr="00094C37">
        <w:rPr>
          <w:b/>
          <w:sz w:val="32"/>
          <w:szCs w:val="32"/>
          <w:lang w:val="lv-LV"/>
        </w:rPr>
        <w:t>DOBELES NOVADA DOME</w:t>
      </w:r>
    </w:p>
    <w:p w:rsidR="005547D4" w:rsidRPr="00094C37" w:rsidRDefault="005547D4" w:rsidP="00094C37">
      <w:pPr>
        <w:pStyle w:val="Header"/>
        <w:jc w:val="center"/>
        <w:rPr>
          <w:sz w:val="16"/>
          <w:szCs w:val="16"/>
          <w:lang w:val="lv-LV"/>
        </w:rPr>
      </w:pPr>
      <w:r w:rsidRPr="00094C37">
        <w:rPr>
          <w:sz w:val="16"/>
          <w:szCs w:val="16"/>
          <w:lang w:val="lv-LV"/>
        </w:rPr>
        <w:t>Brīvības iela 17, Dobele, Dobeles novads, LV-3701</w:t>
      </w:r>
    </w:p>
    <w:p w:rsidR="005547D4" w:rsidRPr="00094C37" w:rsidRDefault="005547D4" w:rsidP="00094C37">
      <w:pPr>
        <w:pStyle w:val="Header"/>
        <w:pBdr>
          <w:bottom w:val="double" w:sz="6" w:space="1" w:color="auto"/>
        </w:pBdr>
        <w:jc w:val="center"/>
        <w:rPr>
          <w:color w:val="000000"/>
          <w:sz w:val="16"/>
          <w:szCs w:val="16"/>
          <w:lang w:val="lv-LV"/>
        </w:rPr>
      </w:pPr>
      <w:r w:rsidRPr="00094C37">
        <w:rPr>
          <w:sz w:val="16"/>
          <w:szCs w:val="16"/>
          <w:lang w:val="lv-LV"/>
        </w:rPr>
        <w:t xml:space="preserve">Tālr. 63707269, 63700137, 63720940, e-pasts </w:t>
      </w:r>
      <w:hyperlink r:id="rId9" w:history="1">
        <w:r w:rsidRPr="00094C37">
          <w:rPr>
            <w:rStyle w:val="Hyperlink"/>
            <w:color w:val="000000"/>
            <w:sz w:val="16"/>
            <w:szCs w:val="16"/>
            <w:lang w:val="lv-LV"/>
          </w:rPr>
          <w:t>dome@dobele.lv</w:t>
        </w:r>
      </w:hyperlink>
    </w:p>
    <w:p w:rsidR="005547D4" w:rsidRPr="00094C37" w:rsidRDefault="005547D4" w:rsidP="00094C37">
      <w:pPr>
        <w:pStyle w:val="Default"/>
        <w:jc w:val="center"/>
        <w:rPr>
          <w:b/>
          <w:bCs/>
          <w:lang w:val="lv-LV"/>
        </w:rPr>
      </w:pPr>
    </w:p>
    <w:p w:rsidR="005547D4" w:rsidRPr="00094C37" w:rsidRDefault="005547D4" w:rsidP="00094C37">
      <w:pPr>
        <w:ind w:firstLine="720"/>
        <w:jc w:val="right"/>
        <w:rPr>
          <w:caps/>
        </w:rPr>
      </w:pPr>
      <w:r w:rsidRPr="00094C37">
        <w:rPr>
          <w:caps/>
        </w:rPr>
        <w:t>APSTIPRINĀTS</w:t>
      </w:r>
    </w:p>
    <w:p w:rsidR="005547D4" w:rsidRPr="00094C37" w:rsidRDefault="005547D4" w:rsidP="00094C37">
      <w:pPr>
        <w:ind w:firstLine="720"/>
        <w:jc w:val="right"/>
      </w:pPr>
      <w:r w:rsidRPr="00094C37">
        <w:t>ar Dobeles novada domes</w:t>
      </w:r>
    </w:p>
    <w:p w:rsidR="005547D4" w:rsidRPr="00094C37" w:rsidRDefault="005547D4" w:rsidP="00094C37">
      <w:pPr>
        <w:ind w:firstLine="720"/>
        <w:jc w:val="right"/>
      </w:pPr>
      <w:r w:rsidRPr="00094C37">
        <w:t>2019. gada 28. marta</w:t>
      </w:r>
    </w:p>
    <w:p w:rsidR="005547D4" w:rsidRPr="00094C37" w:rsidRDefault="005547D4" w:rsidP="00094C37">
      <w:pPr>
        <w:ind w:firstLine="720"/>
        <w:jc w:val="right"/>
      </w:pPr>
      <w:r w:rsidRPr="00094C37">
        <w:t>lēmumu Nr. 65/4</w:t>
      </w:r>
    </w:p>
    <w:p w:rsidR="00094C37" w:rsidRPr="00094C37" w:rsidRDefault="00094C37" w:rsidP="00094C37">
      <w:pPr>
        <w:jc w:val="right"/>
      </w:pPr>
      <w:r w:rsidRPr="00094C37">
        <w:t>Konsolidēts ar grozījumiem</w:t>
      </w:r>
    </w:p>
    <w:p w:rsidR="00094C37" w:rsidRPr="00094C37" w:rsidRDefault="00094C37" w:rsidP="00094C37">
      <w:pPr>
        <w:ind w:firstLine="720"/>
        <w:jc w:val="right"/>
      </w:pPr>
      <w:r w:rsidRPr="00094C37">
        <w:t>Dobeles novada domes</w:t>
      </w:r>
    </w:p>
    <w:p w:rsidR="00094C37" w:rsidRPr="00094C37" w:rsidRDefault="00094C37" w:rsidP="00094C37">
      <w:pPr>
        <w:tabs>
          <w:tab w:val="left" w:pos="-18092"/>
        </w:tabs>
        <w:jc w:val="right"/>
      </w:pPr>
      <w:r w:rsidRPr="00094C37">
        <w:t>2019.gada 29.augustā</w:t>
      </w:r>
    </w:p>
    <w:p w:rsidR="00094C37" w:rsidRPr="00094C37" w:rsidRDefault="00094C37" w:rsidP="00094C37">
      <w:pPr>
        <w:tabs>
          <w:tab w:val="left" w:pos="-18092"/>
        </w:tabs>
        <w:jc w:val="right"/>
      </w:pPr>
      <w:r w:rsidRPr="00094C37">
        <w:t>lēmumā Nr.206/9</w:t>
      </w:r>
    </w:p>
    <w:p w:rsidR="00094C37" w:rsidRPr="00094C37" w:rsidRDefault="00094C37" w:rsidP="00094C37">
      <w:pPr>
        <w:jc w:val="right"/>
      </w:pPr>
    </w:p>
    <w:p w:rsidR="00094C37" w:rsidRPr="00094C37" w:rsidRDefault="00094C37" w:rsidP="00094C37">
      <w:pPr>
        <w:ind w:firstLine="720"/>
        <w:jc w:val="right"/>
      </w:pPr>
    </w:p>
    <w:p w:rsidR="005547D4" w:rsidRPr="00094C37" w:rsidRDefault="005547D4" w:rsidP="00094C37">
      <w:pPr>
        <w:pStyle w:val="BodyTextIndent"/>
        <w:spacing w:after="0"/>
        <w:jc w:val="center"/>
        <w:rPr>
          <w:b/>
        </w:rPr>
      </w:pPr>
      <w:r w:rsidRPr="00094C37">
        <w:rPr>
          <w:b/>
        </w:rPr>
        <w:t xml:space="preserve">BĒRZUPES SPECIĀLĀS PAMATSKOLAS </w:t>
      </w:r>
    </w:p>
    <w:p w:rsidR="005547D4" w:rsidRPr="00094C37" w:rsidRDefault="005547D4" w:rsidP="00094C37">
      <w:pPr>
        <w:pStyle w:val="BodyTextIndent"/>
        <w:spacing w:after="0"/>
        <w:jc w:val="center"/>
        <w:rPr>
          <w:b/>
        </w:rPr>
      </w:pPr>
      <w:smartTag w:uri="schemas-tilde-lv/tildestengine" w:element="veidnes">
        <w:smartTagPr>
          <w:attr w:name="text" w:val="NOLIKUMS&#10;"/>
          <w:attr w:name="baseform" w:val="nolikums"/>
          <w:attr w:name="id" w:val="-1"/>
        </w:smartTagPr>
        <w:r w:rsidRPr="00094C37">
          <w:rPr>
            <w:b/>
          </w:rPr>
          <w:t>NOLIKUMS</w:t>
        </w:r>
      </w:smartTag>
    </w:p>
    <w:p w:rsidR="005547D4" w:rsidRPr="00094C37" w:rsidRDefault="005547D4" w:rsidP="00094C37">
      <w:pPr>
        <w:contextualSpacing/>
        <w:jc w:val="right"/>
      </w:pPr>
      <w:r w:rsidRPr="00094C37">
        <w:t xml:space="preserve">Izdots saskaņā ar </w:t>
      </w:r>
    </w:p>
    <w:p w:rsidR="005547D4" w:rsidRPr="00094C37" w:rsidRDefault="005547D4" w:rsidP="00094C37">
      <w:pPr>
        <w:jc w:val="right"/>
      </w:pPr>
      <w:r w:rsidRPr="00094C37">
        <w:t>Izglītības likuma 22. panta pirmo daļu,</w:t>
      </w:r>
    </w:p>
    <w:p w:rsidR="005547D4" w:rsidRPr="00094C37" w:rsidRDefault="005547D4" w:rsidP="00094C37">
      <w:pPr>
        <w:jc w:val="right"/>
      </w:pPr>
      <w:r w:rsidRPr="00094C37">
        <w:t>Vispārējās izglītības likuma 8. un 9. pantu</w:t>
      </w:r>
    </w:p>
    <w:p w:rsidR="00094C37" w:rsidRPr="00094C37" w:rsidRDefault="005547D4" w:rsidP="00094C37">
      <w:pPr>
        <w:jc w:val="right"/>
      </w:pPr>
      <w:r w:rsidRPr="00094C37">
        <w:t xml:space="preserve"> un Profesionālās izglītības likuma 17. </w:t>
      </w:r>
      <w:r w:rsidR="00094C37" w:rsidRPr="00094C37">
        <w:t>pantu</w:t>
      </w:r>
    </w:p>
    <w:p w:rsidR="005547D4" w:rsidRPr="00094C37" w:rsidRDefault="005547D4" w:rsidP="00094C37">
      <w:pPr>
        <w:jc w:val="right"/>
      </w:pPr>
    </w:p>
    <w:p w:rsidR="005547D4" w:rsidRPr="00094C37" w:rsidRDefault="005547D4" w:rsidP="00094C37">
      <w:pPr>
        <w:spacing w:before="120" w:after="120"/>
        <w:jc w:val="center"/>
        <w:rPr>
          <w:b/>
        </w:rPr>
      </w:pPr>
      <w:r w:rsidRPr="00094C37">
        <w:rPr>
          <w:b/>
        </w:rPr>
        <w:t>I. Vispārīgie jautājumi</w:t>
      </w:r>
    </w:p>
    <w:p w:rsidR="005547D4" w:rsidRPr="00094C37" w:rsidRDefault="005547D4" w:rsidP="00094C37">
      <w:pPr>
        <w:numPr>
          <w:ilvl w:val="0"/>
          <w:numId w:val="20"/>
        </w:numPr>
        <w:contextualSpacing/>
        <w:jc w:val="both"/>
      </w:pPr>
      <w:r w:rsidRPr="00094C37">
        <w:t xml:space="preserve">Bērzupes speciālā pamatskola </w:t>
      </w:r>
      <w:r w:rsidRPr="00094C37">
        <w:rPr>
          <w:bCs/>
        </w:rPr>
        <w:t xml:space="preserve">(turpmāk – iestāde) ir Dobeles novada domes (turpmāk – dibinātājs) dibināta </w:t>
      </w:r>
      <w:r w:rsidRPr="00094C37">
        <w:t>izglītības iestāde pirmsskolas, speciālās pamatizglītības un profesionālās pamatizglītības programmu  īstenošanai.</w:t>
      </w:r>
    </w:p>
    <w:p w:rsidR="005547D4" w:rsidRPr="00094C37" w:rsidRDefault="005547D4" w:rsidP="00094C37">
      <w:pPr>
        <w:numPr>
          <w:ilvl w:val="0"/>
          <w:numId w:val="20"/>
        </w:numPr>
        <w:contextualSpacing/>
        <w:jc w:val="both"/>
      </w:pPr>
      <w:r w:rsidRPr="00094C37">
        <w:t xml:space="preserve">Iestādes darbības tiesiskais pamats ir Izglītības likums, Vispārējās izglītības likums, Profesionālās izglītības likums un citi normatīvie akti, kā arī iestādes dibinātāja izdotie tiesību akti un šis </w:t>
      </w:r>
      <w:smartTag w:uri="schemas-tilde-lv/tildestengine" w:element="veidnes">
        <w:smartTagPr>
          <w:attr w:name="text" w:val="nolikums"/>
          <w:attr w:name="baseform" w:val="nolikums"/>
          <w:attr w:name="id" w:val="-1"/>
        </w:smartTagPr>
        <w:r w:rsidRPr="00094C37">
          <w:t>nolikums</w:t>
        </w:r>
      </w:smartTag>
      <w:r w:rsidRPr="00094C37">
        <w:t>.</w:t>
      </w:r>
    </w:p>
    <w:p w:rsidR="005547D4" w:rsidRPr="00094C37" w:rsidRDefault="005547D4" w:rsidP="00094C37">
      <w:pPr>
        <w:numPr>
          <w:ilvl w:val="0"/>
          <w:numId w:val="20"/>
        </w:numPr>
        <w:contextualSpacing/>
        <w:jc w:val="both"/>
      </w:pPr>
      <w:r w:rsidRPr="00094C37">
        <w:t xml:space="preserve">Iestāde ir pastarpinātas pārvaldes iestāde, kas atrodas Dobeles novada Izglītības pārvaldes (turpmāk - Izglītības pārvalde) pakļautībā. </w:t>
      </w:r>
    </w:p>
    <w:p w:rsidR="005547D4" w:rsidRPr="00094C37" w:rsidRDefault="005547D4" w:rsidP="00094C37">
      <w:pPr>
        <w:numPr>
          <w:ilvl w:val="0"/>
          <w:numId w:val="20"/>
        </w:numPr>
        <w:contextualSpacing/>
        <w:jc w:val="both"/>
        <w:rPr>
          <w:color w:val="000000" w:themeColor="text1"/>
        </w:rPr>
      </w:pPr>
      <w:r w:rsidRPr="00094C37">
        <w:rPr>
          <w:color w:val="000000" w:themeColor="text1"/>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5547D4" w:rsidRPr="00094C37" w:rsidRDefault="005547D4" w:rsidP="00094C37">
      <w:pPr>
        <w:numPr>
          <w:ilvl w:val="0"/>
          <w:numId w:val="20"/>
        </w:numPr>
        <w:contextualSpacing/>
        <w:jc w:val="both"/>
        <w:rPr>
          <w:color w:val="000000" w:themeColor="text1"/>
        </w:rPr>
      </w:pPr>
      <w:r w:rsidRPr="00094C37">
        <w:rPr>
          <w:color w:val="000000" w:themeColor="text1"/>
        </w:rPr>
        <w:t>Iestādei ir Izglītības pārvaldes noteikta parauga veidlapa.</w:t>
      </w:r>
    </w:p>
    <w:p w:rsidR="005547D4" w:rsidRPr="00094C37" w:rsidRDefault="005547D4" w:rsidP="00094C37">
      <w:pPr>
        <w:numPr>
          <w:ilvl w:val="0"/>
          <w:numId w:val="20"/>
        </w:numPr>
        <w:contextualSpacing/>
        <w:jc w:val="both"/>
      </w:pPr>
      <w:r w:rsidRPr="00094C37">
        <w:t>Iestādes adrese: “Bērzupītes”, Annenieku pagasts, Dobeles novads, LV – 3718.</w:t>
      </w:r>
    </w:p>
    <w:p w:rsidR="005547D4" w:rsidRPr="00094C37" w:rsidRDefault="005547D4" w:rsidP="00094C37">
      <w:pPr>
        <w:numPr>
          <w:ilvl w:val="0"/>
          <w:numId w:val="20"/>
        </w:numPr>
        <w:contextualSpacing/>
        <w:jc w:val="both"/>
      </w:pPr>
      <w:r w:rsidRPr="00094C37">
        <w:t>Iestādes izglītības programmu īstenošanas vieta: “Bērzupītes”, Annenieku pagasts, Dobeles novads, LV – 3718.</w:t>
      </w:r>
    </w:p>
    <w:p w:rsidR="005547D4" w:rsidRPr="00094C37" w:rsidRDefault="005547D4" w:rsidP="00094C37">
      <w:pPr>
        <w:spacing w:before="120" w:after="120"/>
        <w:jc w:val="center"/>
        <w:rPr>
          <w:b/>
        </w:rPr>
      </w:pPr>
      <w:r w:rsidRPr="00094C37">
        <w:rPr>
          <w:b/>
        </w:rPr>
        <w:t>II. Iestādes darbības mērķis, pamatvirziens un uzdevumi</w:t>
      </w:r>
    </w:p>
    <w:p w:rsidR="005547D4" w:rsidRPr="00094C37" w:rsidRDefault="005547D4" w:rsidP="00094C37">
      <w:pPr>
        <w:numPr>
          <w:ilvl w:val="0"/>
          <w:numId w:val="20"/>
        </w:numPr>
        <w:contextualSpacing/>
        <w:jc w:val="both"/>
      </w:pPr>
      <w:r w:rsidRPr="00094C37">
        <w:t>Iestādes mērķi ir:</w:t>
      </w:r>
    </w:p>
    <w:p w:rsidR="00094C37" w:rsidRPr="00094C37" w:rsidRDefault="00094C37" w:rsidP="00094C37">
      <w:pPr>
        <w:ind w:left="928" w:hanging="284"/>
        <w:contextualSpacing/>
        <w:jc w:val="both"/>
        <w:rPr>
          <w:bCs/>
        </w:rPr>
      </w:pPr>
      <w:r w:rsidRPr="00094C37">
        <w:rPr>
          <w:bCs/>
        </w:rPr>
        <w:t>8.</w:t>
      </w:r>
      <w:r>
        <w:rPr>
          <w:bCs/>
        </w:rPr>
        <w:t>1.</w:t>
      </w:r>
      <w:r>
        <w:rPr>
          <w:bCs/>
        </w:rPr>
        <w:tab/>
      </w:r>
      <w:r w:rsidRPr="00094C37">
        <w:rPr>
          <w:bCs/>
          <w:vertAlign w:val="superscript"/>
        </w:rPr>
        <w:t xml:space="preserve"> </w:t>
      </w:r>
      <w:r w:rsidRPr="00094C37">
        <w:rPr>
          <w:bCs/>
        </w:rPr>
        <w:t>Īstenojot pirmsskolas izglītības programmas, iestādes mērķis ir:</w:t>
      </w:r>
    </w:p>
    <w:p w:rsidR="00094C37" w:rsidRPr="00094C37" w:rsidRDefault="00094C37" w:rsidP="00094C37">
      <w:pPr>
        <w:ind w:left="1134"/>
        <w:contextualSpacing/>
        <w:jc w:val="both"/>
      </w:pPr>
      <w:r w:rsidRPr="00094C37">
        <w:rPr>
          <w:bCs/>
        </w:rPr>
        <w:t>8.</w:t>
      </w:r>
      <w:r>
        <w:rPr>
          <w:bCs/>
        </w:rPr>
        <w:t>1.1.</w:t>
      </w:r>
      <w:r>
        <w:rPr>
          <w:bCs/>
        </w:rPr>
        <w:tab/>
      </w:r>
      <w:r w:rsidRPr="00094C37">
        <w:t xml:space="preserve">organizēt un īstenot mācību un audzināšanas procesu, lai nodrošinātu valsts pirmsskolas izglītības vadlīnijās noteikto mērķu sasniegšanu; </w:t>
      </w:r>
    </w:p>
    <w:p w:rsidR="00094C37" w:rsidRDefault="00094C37" w:rsidP="00094C37">
      <w:pPr>
        <w:ind w:left="1134"/>
        <w:contextualSpacing/>
        <w:jc w:val="both"/>
      </w:pPr>
      <w:r w:rsidRPr="00094C37">
        <w:lastRenderedPageBreak/>
        <w:t>8.</w:t>
      </w:r>
      <w:r>
        <w:t>1.</w:t>
      </w:r>
      <w:r w:rsidRPr="00094C37">
        <w:t>2</w:t>
      </w:r>
      <w:r>
        <w:t>.</w:t>
      </w:r>
      <w:r>
        <w:tab/>
      </w:r>
      <w:r w:rsidRPr="00094C37">
        <w:t>veicināt bērna vispusīgu attīstību un veselības nostiprināšanu, sagatavošanos pamatizglītības ieguvei.”</w:t>
      </w:r>
    </w:p>
    <w:p w:rsidR="00094C37" w:rsidRDefault="00094C37" w:rsidP="00094C37">
      <w:pPr>
        <w:ind w:left="720"/>
        <w:contextualSpacing/>
        <w:jc w:val="both"/>
      </w:pPr>
      <w:r>
        <w:t>8.2.</w:t>
      </w:r>
      <w:r>
        <w:tab/>
      </w:r>
      <w:r w:rsidR="005547D4" w:rsidRPr="00094C37">
        <w:t>veidot izglītības vidi, organizēt un īstenot mācību un audzināšanas procesu, lai nodrošinātu valsts pirmsskolas izglītības vadlīnijās, valsts pamatizglītības standartā, valsts profesionālās izglītības standartos</w:t>
      </w:r>
      <w:proofErr w:type="gramStart"/>
      <w:r w:rsidR="005547D4" w:rsidRPr="00094C37">
        <w:t xml:space="preserve">  </w:t>
      </w:r>
      <w:proofErr w:type="gramEnd"/>
      <w:r w:rsidR="005547D4" w:rsidRPr="00094C37">
        <w:t>un valsts arodizglītības standartā noteikto mērķu sasniegšanu;</w:t>
      </w:r>
    </w:p>
    <w:p w:rsidR="005547D4" w:rsidRPr="00094C37" w:rsidRDefault="00094C37" w:rsidP="00094C37">
      <w:pPr>
        <w:ind w:left="720"/>
        <w:contextualSpacing/>
        <w:jc w:val="both"/>
        <w:rPr>
          <w:b/>
        </w:rPr>
      </w:pPr>
      <w:r>
        <w:t>8.3.</w:t>
      </w:r>
      <w:r>
        <w:tab/>
      </w:r>
      <w:r w:rsidR="005547D4" w:rsidRPr="00094C37">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5547D4" w:rsidRPr="00094C37" w:rsidRDefault="005547D4" w:rsidP="00094C37">
      <w:pPr>
        <w:numPr>
          <w:ilvl w:val="0"/>
          <w:numId w:val="20"/>
        </w:numPr>
        <w:contextualSpacing/>
        <w:jc w:val="both"/>
      </w:pPr>
      <w:r w:rsidRPr="00094C37">
        <w:t xml:space="preserve">Iestādes darbības pamatvirziens ir izglītojoša un audzinoša </w:t>
      </w:r>
      <w:r w:rsidRPr="00094C37">
        <w:rPr>
          <w:iCs/>
        </w:rPr>
        <w:t>darbība,</w:t>
      </w:r>
      <w:r w:rsidRPr="00094C37">
        <w:t xml:space="preserve"> īstenojot licencētas un akreditētas izglītības programmas</w:t>
      </w:r>
      <w:r w:rsidRPr="00094C37">
        <w:rPr>
          <w:b/>
        </w:rPr>
        <w:t>.</w:t>
      </w:r>
    </w:p>
    <w:p w:rsidR="005547D4" w:rsidRPr="00094C37" w:rsidRDefault="005547D4" w:rsidP="00094C37">
      <w:pPr>
        <w:numPr>
          <w:ilvl w:val="0"/>
          <w:numId w:val="20"/>
        </w:numPr>
        <w:contextualSpacing/>
        <w:jc w:val="both"/>
      </w:pPr>
      <w:r w:rsidRPr="00094C37">
        <w:t>Iestādes uzdevumi ir:</w:t>
      </w:r>
    </w:p>
    <w:p w:rsidR="005547D4" w:rsidRPr="00094C37" w:rsidRDefault="005547D4" w:rsidP="00094C37">
      <w:pPr>
        <w:numPr>
          <w:ilvl w:val="1"/>
          <w:numId w:val="20"/>
        </w:numPr>
        <w:ind w:left="1134"/>
        <w:contextualSpacing/>
        <w:jc w:val="both"/>
      </w:pPr>
      <w:r w:rsidRPr="00094C37">
        <w:t>īstenot izglītības programmas, organizēt mācību un audzināšanas darbu, izvēlēties izglītošanas darba metodes un formas, mērķtiecīgi nodrošinot izglītojamo personības daudzpusīgu veidošanos, veselības stiprināšanu, sagatavošanu pamatizglītības apguves uzsākšanai un pamatizglītības apguvi;</w:t>
      </w:r>
    </w:p>
    <w:p w:rsidR="005547D4" w:rsidRPr="00094C37" w:rsidRDefault="005547D4" w:rsidP="00094C37">
      <w:pPr>
        <w:numPr>
          <w:ilvl w:val="1"/>
          <w:numId w:val="20"/>
        </w:numPr>
        <w:ind w:left="1134"/>
        <w:contextualSpacing/>
        <w:jc w:val="both"/>
      </w:pPr>
      <w:r w:rsidRPr="00094C37">
        <w:t xml:space="preserve"> sekmēt izglītojamā fizisko spēju attīstību un kustību apguvi;</w:t>
      </w:r>
    </w:p>
    <w:p w:rsidR="005547D4" w:rsidRPr="00094C37" w:rsidRDefault="005547D4" w:rsidP="00094C37">
      <w:pPr>
        <w:numPr>
          <w:ilvl w:val="1"/>
          <w:numId w:val="20"/>
        </w:numPr>
        <w:ind w:left="1134"/>
        <w:contextualSpacing/>
        <w:jc w:val="both"/>
      </w:pPr>
      <w:r w:rsidRPr="00094C37">
        <w:t>sekmēt izglītojamā pašapziņas veidošanos, spēju un interešu apzināšanos, jūtu un gribas attīstību, veicinot izglītojamā pilnveidošanos par garīgi, emocionāli un fiziski attīstītu personību;</w:t>
      </w:r>
    </w:p>
    <w:p w:rsidR="005547D4" w:rsidRPr="00094C37" w:rsidRDefault="005547D4" w:rsidP="00094C37">
      <w:pPr>
        <w:numPr>
          <w:ilvl w:val="1"/>
          <w:numId w:val="20"/>
        </w:numPr>
        <w:ind w:left="1134"/>
        <w:contextualSpacing/>
        <w:jc w:val="both"/>
      </w:pPr>
      <w:r w:rsidRPr="00094C37">
        <w:t>veidot izglītojamā pamatiemaņas patstāvīgi mācīties un pilnveidoties, kā arī veicināt izglītojamā izziņas darbības un zinātkāres attīstību, nodrošinot zināšanu un prasmju apguvi;</w:t>
      </w:r>
    </w:p>
    <w:p w:rsidR="005547D4" w:rsidRPr="00094C37" w:rsidRDefault="005547D4" w:rsidP="00094C37">
      <w:pPr>
        <w:numPr>
          <w:ilvl w:val="1"/>
          <w:numId w:val="20"/>
        </w:numPr>
        <w:ind w:left="1134"/>
        <w:contextualSpacing/>
        <w:jc w:val="both"/>
      </w:pPr>
      <w:r w:rsidRPr="00094C37">
        <w:t xml:space="preserve"> sekmēt izglītojamā saskarsmes un sadarbības prasmju attīstību;</w:t>
      </w:r>
    </w:p>
    <w:p w:rsidR="005547D4" w:rsidRPr="00094C37" w:rsidRDefault="005547D4" w:rsidP="00094C37">
      <w:pPr>
        <w:numPr>
          <w:ilvl w:val="1"/>
          <w:numId w:val="20"/>
        </w:numPr>
        <w:ind w:left="1134"/>
        <w:contextualSpacing/>
        <w:jc w:val="both"/>
      </w:pPr>
      <w:r w:rsidRPr="00094C37">
        <w:t xml:space="preserve"> nodrošināt izglītojamo ar iespējām apgūt zināšanas un prasmes, kas ir nepieciešamas personiskai izaugsmei un attīstībai, pilsoniskai līdzdalībai, nodarbinātībai, sociālajai integrācijai un izglītības turpināšanai;</w:t>
      </w:r>
    </w:p>
    <w:p w:rsidR="005547D4" w:rsidRPr="00094C37" w:rsidRDefault="005547D4" w:rsidP="00094C37">
      <w:pPr>
        <w:numPr>
          <w:ilvl w:val="1"/>
          <w:numId w:val="20"/>
        </w:numPr>
        <w:ind w:left="1134"/>
        <w:contextualSpacing/>
        <w:jc w:val="both"/>
      </w:pPr>
      <w:r w:rsidRPr="00094C37">
        <w:t xml:space="preserve">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5547D4" w:rsidRPr="00094C37" w:rsidRDefault="005547D4" w:rsidP="00094C37">
      <w:pPr>
        <w:numPr>
          <w:ilvl w:val="1"/>
          <w:numId w:val="20"/>
        </w:numPr>
        <w:ind w:left="1134"/>
        <w:contextualSpacing/>
        <w:jc w:val="both"/>
      </w:pPr>
      <w:r w:rsidRPr="00094C37">
        <w:t>veicināt izglītojamā pilnveidošanos par garīgi, emocionāli un fiziski attīstītu personību un izkopt veselīga dzīvesveida paradumus;</w:t>
      </w:r>
    </w:p>
    <w:p w:rsidR="005547D4" w:rsidRPr="00094C37" w:rsidRDefault="005547D4" w:rsidP="00094C37">
      <w:pPr>
        <w:numPr>
          <w:ilvl w:val="1"/>
          <w:numId w:val="20"/>
        </w:numPr>
        <w:ind w:left="1134"/>
        <w:contextualSpacing/>
        <w:jc w:val="both"/>
      </w:pPr>
      <w:r w:rsidRPr="00094C37">
        <w:t>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5547D4" w:rsidRPr="00094C37" w:rsidRDefault="005547D4" w:rsidP="00094C37">
      <w:pPr>
        <w:numPr>
          <w:ilvl w:val="1"/>
          <w:numId w:val="20"/>
        </w:numPr>
        <w:ind w:left="1134"/>
        <w:contextualSpacing/>
        <w:jc w:val="both"/>
      </w:pPr>
      <w:r w:rsidRPr="00094C37">
        <w:t>sadarboties ar izglītojamo vecākiem vai personu, kas realizē aizgādību, lai nodrošinātu izglītības ieguvi;</w:t>
      </w:r>
    </w:p>
    <w:p w:rsidR="005547D4" w:rsidRPr="00094C37" w:rsidRDefault="005547D4" w:rsidP="00094C37">
      <w:pPr>
        <w:numPr>
          <w:ilvl w:val="1"/>
          <w:numId w:val="20"/>
        </w:numPr>
        <w:ind w:left="1134"/>
        <w:contextualSpacing/>
        <w:jc w:val="both"/>
      </w:pPr>
      <w:r w:rsidRPr="00094C37">
        <w:t>nodrošināt izglītības programmas īstenošanā un izglītības satura apguvē nepieciešamos mācību līdzekļus, tai skaitā elektroniskajā vidē;</w:t>
      </w:r>
    </w:p>
    <w:p w:rsidR="005547D4" w:rsidRPr="00094C37" w:rsidRDefault="005547D4" w:rsidP="00094C37">
      <w:pPr>
        <w:numPr>
          <w:ilvl w:val="1"/>
          <w:numId w:val="20"/>
        </w:numPr>
        <w:ind w:left="1134"/>
        <w:contextualSpacing/>
        <w:jc w:val="both"/>
      </w:pPr>
      <w:r w:rsidRPr="00094C37">
        <w:t xml:space="preserve"> racionāli un efektīvi izmantot izglītībai atvēlētos finanšu resursus.</w:t>
      </w:r>
    </w:p>
    <w:p w:rsidR="005547D4" w:rsidRPr="00094C37" w:rsidRDefault="005547D4" w:rsidP="00094C37">
      <w:pPr>
        <w:spacing w:before="120" w:after="120"/>
        <w:jc w:val="center"/>
      </w:pPr>
      <w:r w:rsidRPr="00094C37">
        <w:rPr>
          <w:b/>
        </w:rPr>
        <w:t>III. Iestādē īstenojamās izglītības programmas</w:t>
      </w:r>
    </w:p>
    <w:p w:rsidR="005547D4" w:rsidRPr="00094C37" w:rsidRDefault="00094C37" w:rsidP="00094C37">
      <w:pPr>
        <w:numPr>
          <w:ilvl w:val="0"/>
          <w:numId w:val="20"/>
        </w:numPr>
        <w:contextualSpacing/>
        <w:jc w:val="both"/>
      </w:pPr>
      <w:r>
        <w:tab/>
      </w:r>
      <w:r w:rsidR="005547D4" w:rsidRPr="00094C37">
        <w:t>Iestāde īsteno šādas licencētas vispārējās un profesionālās izglītības programmas:</w:t>
      </w:r>
    </w:p>
    <w:p w:rsidR="005547D4" w:rsidRPr="00094C37" w:rsidRDefault="005547D4" w:rsidP="00094C37">
      <w:pPr>
        <w:numPr>
          <w:ilvl w:val="1"/>
          <w:numId w:val="20"/>
        </w:numPr>
        <w:ind w:left="1134"/>
        <w:contextualSpacing/>
        <w:jc w:val="both"/>
      </w:pPr>
      <w:hyperlink r:id="rId10" w:history="1">
        <w:r w:rsidRPr="00094C37">
          <w:t>Speciālās pamatizglītības programma izglītojamajiem ar smagiem garīgās attīstības traucējumiem vai vairākiem smagiem attīstības traucējumiem</w:t>
        </w:r>
      </w:hyperlink>
      <w:r w:rsidRPr="00094C37">
        <w:t xml:space="preserve"> (kods </w:t>
      </w:r>
      <w:hyperlink r:id="rId11" w:history="1">
        <w:r w:rsidRPr="00094C37">
          <w:t>21015911</w:t>
        </w:r>
      </w:hyperlink>
      <w:r w:rsidRPr="00094C37">
        <w:t>);</w:t>
      </w:r>
    </w:p>
    <w:p w:rsidR="005547D4" w:rsidRPr="00094C37" w:rsidRDefault="005547D4" w:rsidP="00094C37">
      <w:pPr>
        <w:numPr>
          <w:ilvl w:val="1"/>
          <w:numId w:val="20"/>
        </w:numPr>
        <w:ind w:left="1134"/>
        <w:contextualSpacing/>
        <w:jc w:val="both"/>
      </w:pPr>
      <w:hyperlink r:id="rId12" w:history="1">
        <w:r w:rsidRPr="00094C37">
          <w:t>Speciālās pamatizglītības programma izglītojamajiem ar garīgās attīstības traucējumiem</w:t>
        </w:r>
      </w:hyperlink>
      <w:r w:rsidRPr="00094C37">
        <w:t xml:space="preserve"> kods (kods </w:t>
      </w:r>
      <w:hyperlink r:id="rId13" w:history="1">
        <w:r w:rsidRPr="00094C37">
          <w:t>21015811</w:t>
        </w:r>
      </w:hyperlink>
      <w:r w:rsidRPr="00094C37">
        <w:t>);</w:t>
      </w:r>
    </w:p>
    <w:p w:rsidR="005547D4" w:rsidRPr="00094C37" w:rsidRDefault="005547D4" w:rsidP="00094C37">
      <w:pPr>
        <w:numPr>
          <w:ilvl w:val="1"/>
          <w:numId w:val="20"/>
        </w:numPr>
        <w:ind w:left="1134"/>
        <w:contextualSpacing/>
        <w:jc w:val="both"/>
      </w:pPr>
      <w:hyperlink r:id="rId14" w:history="1">
        <w:r w:rsidRPr="00094C37">
          <w:t>Speciālās pirmsskolas izglītības programma izglītojamajiem ar jauktiem attīstības traucējumiem</w:t>
        </w:r>
      </w:hyperlink>
      <w:r w:rsidRPr="00094C37">
        <w:t xml:space="preserve"> (kods </w:t>
      </w:r>
      <w:hyperlink r:id="rId15" w:history="1">
        <w:r w:rsidRPr="00094C37">
          <w:t>01015611</w:t>
        </w:r>
      </w:hyperlink>
      <w:r w:rsidRPr="00094C37">
        <w:t>);</w:t>
      </w:r>
    </w:p>
    <w:p w:rsidR="005547D4" w:rsidRPr="00094C37" w:rsidRDefault="005547D4" w:rsidP="00094C37">
      <w:pPr>
        <w:numPr>
          <w:ilvl w:val="1"/>
          <w:numId w:val="20"/>
        </w:numPr>
        <w:ind w:left="1134"/>
        <w:contextualSpacing/>
        <w:jc w:val="both"/>
      </w:pPr>
      <w:hyperlink r:id="rId16" w:history="1">
        <w:r w:rsidRPr="00094C37">
          <w:t>Speciālās pirmsskolas izglītības programma izglītojamajiem ar garīgās attīstības traucējumiem</w:t>
        </w:r>
      </w:hyperlink>
      <w:r w:rsidRPr="00094C37">
        <w:t xml:space="preserve"> (kods </w:t>
      </w:r>
      <w:hyperlink r:id="rId17" w:history="1">
        <w:r w:rsidRPr="00094C37">
          <w:t>01015811</w:t>
        </w:r>
      </w:hyperlink>
      <w:r w:rsidRPr="00094C37">
        <w:t>);</w:t>
      </w:r>
    </w:p>
    <w:p w:rsidR="005547D4" w:rsidRPr="00094C37" w:rsidRDefault="005547D4" w:rsidP="00094C37">
      <w:pPr>
        <w:numPr>
          <w:ilvl w:val="1"/>
          <w:numId w:val="20"/>
        </w:numPr>
        <w:ind w:left="1134"/>
        <w:contextualSpacing/>
        <w:jc w:val="both"/>
      </w:pPr>
      <w:hyperlink r:id="rId18" w:history="1">
        <w:r w:rsidRPr="00094C37">
          <w:t>Speciālās pirmsskolas izglītības programma izglītojamajiem ar smagiem garīgās attīstības traucējumiem vai vairākiem smagiem attīstības traucējumiem</w:t>
        </w:r>
      </w:hyperlink>
      <w:r w:rsidRPr="00094C37">
        <w:t xml:space="preserve"> (kods </w:t>
      </w:r>
      <w:hyperlink r:id="rId19" w:history="1">
        <w:r w:rsidRPr="00094C37">
          <w:t>01015911</w:t>
        </w:r>
      </w:hyperlink>
      <w:r w:rsidRPr="00094C37">
        <w:t>);</w:t>
      </w:r>
    </w:p>
    <w:p w:rsidR="005547D4" w:rsidRPr="00094C37" w:rsidRDefault="005547D4" w:rsidP="00094C37">
      <w:pPr>
        <w:numPr>
          <w:ilvl w:val="1"/>
          <w:numId w:val="20"/>
        </w:numPr>
        <w:ind w:left="1134"/>
        <w:contextualSpacing/>
        <w:jc w:val="both"/>
      </w:pPr>
      <w:r w:rsidRPr="00094C37">
        <w:t>Kokizstrādājumu izgatavošana (kods 22543041);</w:t>
      </w:r>
    </w:p>
    <w:p w:rsidR="005547D4" w:rsidRPr="00094C37" w:rsidRDefault="005547D4" w:rsidP="00094C37">
      <w:pPr>
        <w:numPr>
          <w:ilvl w:val="1"/>
          <w:numId w:val="20"/>
        </w:numPr>
        <w:ind w:left="1134"/>
        <w:contextualSpacing/>
        <w:jc w:val="both"/>
      </w:pPr>
      <w:r w:rsidRPr="00094C37">
        <w:t>Ēdināšanas pakalpojumi ( kods 2281102).</w:t>
      </w:r>
    </w:p>
    <w:p w:rsidR="005547D4" w:rsidRPr="00094C37" w:rsidRDefault="00094C37" w:rsidP="00094C37">
      <w:pPr>
        <w:numPr>
          <w:ilvl w:val="0"/>
          <w:numId w:val="20"/>
        </w:numPr>
        <w:contextualSpacing/>
        <w:jc w:val="both"/>
      </w:pPr>
      <w:r>
        <w:tab/>
      </w:r>
      <w:r w:rsidR="005547D4" w:rsidRPr="00094C37">
        <w:t>Iestāde var patstāvīgi īstenot interešu izglītības, tālākizglītības un citas izglītības programmas.</w:t>
      </w:r>
    </w:p>
    <w:p w:rsidR="005547D4" w:rsidRPr="00094C37" w:rsidRDefault="005547D4" w:rsidP="00094C37">
      <w:pPr>
        <w:spacing w:before="120" w:after="120"/>
        <w:jc w:val="center"/>
      </w:pPr>
      <w:r w:rsidRPr="00094C37">
        <w:rPr>
          <w:b/>
        </w:rPr>
        <w:t>IV. Izglītības procesa organizācija</w:t>
      </w:r>
    </w:p>
    <w:p w:rsidR="005547D4" w:rsidRPr="00094C37" w:rsidRDefault="005547D4" w:rsidP="00094C37">
      <w:pPr>
        <w:numPr>
          <w:ilvl w:val="0"/>
          <w:numId w:val="20"/>
        </w:numPr>
        <w:contextualSpacing/>
        <w:jc w:val="both"/>
      </w:pPr>
      <w:r w:rsidRPr="00094C37">
        <w:t xml:space="preserve">Izglītības procesa organizāciju iestādē nosaka Izglītības likums, Vispārējās izglītības likums, citi ārējie normatīvie akti, šis </w:t>
      </w:r>
      <w:smartTag w:uri="schemas-tilde-lv/tildestengine" w:element="veidnes">
        <w:smartTagPr>
          <w:attr w:name="text" w:val="nolikums"/>
          <w:attr w:name="baseform" w:val="nolikums"/>
          <w:attr w:name="id" w:val="-1"/>
        </w:smartTagPr>
        <w:r w:rsidRPr="00094C37">
          <w:t>nolikums</w:t>
        </w:r>
      </w:smartTag>
      <w:r w:rsidRPr="00094C37">
        <w:t>, Darba kārtības noteikumi, Iekšējās kārtības noteikumi un citi iestādes iekšējie normatīvie akti.</w:t>
      </w:r>
    </w:p>
    <w:p w:rsidR="005547D4" w:rsidRPr="00094C37" w:rsidRDefault="005547D4" w:rsidP="00094C37">
      <w:pPr>
        <w:numPr>
          <w:ilvl w:val="0"/>
          <w:numId w:val="20"/>
        </w:numPr>
        <w:contextualSpacing/>
        <w:jc w:val="both"/>
      </w:pPr>
      <w:r w:rsidRPr="00094C37">
        <w:t xml:space="preserve">Mācību ilgumu nosaka Vispārējās izglītības likums. Mācību gada sākuma un beigu datumu, kā arī izglītojamo brīvdienas nosaka Ministru kabinets. </w:t>
      </w:r>
      <w:r w:rsidRPr="00094C37">
        <w:rPr>
          <w:bCs/>
          <w:color w:val="000000"/>
        </w:rPr>
        <w:t xml:space="preserve">Mācību stundas ilgums un mācību organizācijas forma </w:t>
      </w:r>
      <w:r w:rsidRPr="00094C37">
        <w:rPr>
          <w:color w:val="000000"/>
        </w:rPr>
        <w:t>nosakāma saskaņā ar Vispārējas izglītības likuma 35. un 57.pantu.</w:t>
      </w:r>
      <w:r w:rsidRPr="00094C37">
        <w:t xml:space="preserve"> Mācību stundu slodzes sadalījumu pa dienām atspoguļo mācību priekšmetu stundu saraksts.</w:t>
      </w:r>
    </w:p>
    <w:p w:rsidR="005547D4" w:rsidRPr="00094C37" w:rsidRDefault="005547D4" w:rsidP="00094C37">
      <w:pPr>
        <w:numPr>
          <w:ilvl w:val="0"/>
          <w:numId w:val="20"/>
        </w:numPr>
        <w:contextualSpacing/>
        <w:jc w:val="both"/>
      </w:pPr>
      <w:r w:rsidRPr="00094C37">
        <w:t>Izglītojamo uzņemšana un pārcelšana nākamajā klasē iestādē notiek Ministru kabineta noteiktajā kārtībā.</w:t>
      </w:r>
    </w:p>
    <w:p w:rsidR="005547D4" w:rsidRPr="00094C37" w:rsidRDefault="005547D4" w:rsidP="00094C37">
      <w:pPr>
        <w:numPr>
          <w:ilvl w:val="0"/>
          <w:numId w:val="20"/>
        </w:numPr>
        <w:contextualSpacing/>
        <w:jc w:val="both"/>
      </w:pPr>
      <w:r w:rsidRPr="00094C37">
        <w:t xml:space="preserve">Iestāde nosaka vienotu izglītojamo sasniegumu vērtēšanas kārtību, ievērojot valsts standartā noteikto un saskaņā ar </w:t>
      </w:r>
      <w:r w:rsidRPr="00094C37">
        <w:rPr>
          <w:color w:val="000000"/>
        </w:rPr>
        <w:t>Vispārējas izglītības likuma 55. pantu.</w:t>
      </w:r>
      <w:r w:rsidRPr="00094C37">
        <w:t xml:space="preserve"> </w:t>
      </w:r>
    </w:p>
    <w:p w:rsidR="00094C37" w:rsidRDefault="00094C37" w:rsidP="00094C37">
      <w:pPr>
        <w:numPr>
          <w:ilvl w:val="0"/>
          <w:numId w:val="20"/>
        </w:numPr>
        <w:contextualSpacing/>
        <w:jc w:val="both"/>
      </w:pPr>
      <w:r w:rsidRPr="00094C37">
        <w:rPr>
          <w:bCs/>
        </w:rPr>
        <w:t xml:space="preserve">Speciālo pirmsskolas izglītības programmu </w:t>
      </w:r>
      <w:r w:rsidRPr="00094C37">
        <w:t>īsteno atbilstoši bērna spējām, attīstības līmenim, veselības stāvoklim, interesēm, individuālajai pieredzei un vajadzībām, sekmējot katra bērna individuālos sasniegumus. Pirmsskolas izglītības grupā iekļauj bērnus ar speciālām vajadzībām, ievērojot normatīvo regulējumu un izstrādājot viņiem individuālu izglītības programmas apguves plānu. Izglītības programmas īstenošanas pamatā ir pedagogu un speciālistu mērķtiecīgs un padziļināts bērna spēju izvērtēšanas, izpētes un korekcijas darbs.</w:t>
      </w:r>
    </w:p>
    <w:p w:rsidR="00094C37" w:rsidRDefault="00094C37" w:rsidP="00094C37">
      <w:pPr>
        <w:numPr>
          <w:ilvl w:val="0"/>
          <w:numId w:val="20"/>
        </w:numPr>
        <w:contextualSpacing/>
        <w:jc w:val="both"/>
      </w:pPr>
      <w:r w:rsidRPr="00094C37">
        <w:t>Izglītības programmā noteikto izglītības saturu izglītojamais apgūst rotaļnodarbībās ar integrētu mācību saturu visas dienas garumā telpās un ārā, nodrošinot vienmērīgu slodzi, atpūtu un darbošanos atbilstoši izglītojamo individuālajām spējām.”</w:t>
      </w:r>
    </w:p>
    <w:p w:rsidR="00094C37" w:rsidRDefault="00094C37" w:rsidP="00094C37">
      <w:pPr>
        <w:numPr>
          <w:ilvl w:val="0"/>
          <w:numId w:val="20"/>
        </w:numPr>
        <w:contextualSpacing/>
        <w:jc w:val="both"/>
      </w:pPr>
      <w:r w:rsidRPr="00094C37">
        <w:t>Rotaļnodarbības var notikt vienlaikus visā grupā, apakšgrupās vai arī individuāli, ietverot izglītojamo brīvu un patstāvīgu rotaļāšanos un pedagoga mērķtiecīgi organizētu un netieši vadītu mācīšanos. Izglītības saturs ir noteikts valsts pirmsskolas izglītības vadlīnijās.”</w:t>
      </w:r>
    </w:p>
    <w:p w:rsidR="005547D4" w:rsidRPr="00094C37" w:rsidRDefault="005547D4" w:rsidP="00094C37">
      <w:pPr>
        <w:numPr>
          <w:ilvl w:val="0"/>
          <w:numId w:val="20"/>
        </w:numPr>
        <w:contextualSpacing/>
        <w:jc w:val="both"/>
      </w:pPr>
      <w:r w:rsidRPr="00094C37">
        <w:t xml:space="preserve"> Iestāde nodrošina pagarinātās dienas grupas.</w:t>
      </w:r>
    </w:p>
    <w:p w:rsidR="005547D4" w:rsidRPr="00094C37" w:rsidRDefault="005547D4" w:rsidP="00094C37">
      <w:pPr>
        <w:numPr>
          <w:ilvl w:val="0"/>
          <w:numId w:val="20"/>
        </w:numPr>
        <w:contextualSpacing/>
        <w:jc w:val="both"/>
      </w:pPr>
      <w:r w:rsidRPr="00094C37">
        <w:t>Par speciālās pamatizglītības izglītības programmas apguvi izglītojamajiem izsniedz apliecību un sekmju izrakstu.</w:t>
      </w:r>
    </w:p>
    <w:p w:rsidR="005547D4" w:rsidRPr="00094C37" w:rsidRDefault="005547D4" w:rsidP="00094C37">
      <w:pPr>
        <w:numPr>
          <w:ilvl w:val="0"/>
          <w:numId w:val="20"/>
        </w:numPr>
        <w:contextualSpacing/>
        <w:jc w:val="both"/>
      </w:pPr>
      <w:r w:rsidRPr="00094C37">
        <w:t xml:space="preserve">Pēc pirmsskolas izglītības satura apguves par izglītojamo sasniegumiem (zināšanām, prasmēm un attieksmēm atbilstoši plānotajiem rezultātiem) rakstiski informē viņa vecākus. Pirmsskolas izglītības programmas apguvi apliecina iestādes izdota </w:t>
      </w:r>
      <w:smartTag w:uri="schemas-tilde-lv/tildestengine" w:element="veidnes">
        <w:smartTagPr>
          <w:attr w:name="text" w:val="izziņa"/>
          <w:attr w:name="baseform" w:val="izziņa"/>
          <w:attr w:name="id" w:val="-1"/>
        </w:smartTagPr>
        <w:r w:rsidRPr="00094C37">
          <w:t>izziņa</w:t>
        </w:r>
      </w:smartTag>
      <w:r w:rsidRPr="00094C37">
        <w:t>.</w:t>
      </w:r>
    </w:p>
    <w:p w:rsidR="005547D4" w:rsidRPr="00094C37" w:rsidRDefault="005547D4" w:rsidP="00094C37">
      <w:pPr>
        <w:ind w:left="284"/>
        <w:contextualSpacing/>
        <w:jc w:val="both"/>
        <w:rPr>
          <w:highlight w:val="yellow"/>
        </w:rPr>
      </w:pPr>
      <w:r w:rsidRPr="00094C37">
        <w:t>23.</w:t>
      </w:r>
      <w:r w:rsidR="00094C37">
        <w:tab/>
      </w:r>
      <w:r w:rsidRPr="00094C37">
        <w:t>Iestāde nodrošina izglītojamajiem internāta pakalpojumus.</w:t>
      </w:r>
    </w:p>
    <w:p w:rsidR="005547D4" w:rsidRPr="00094C37" w:rsidRDefault="005547D4" w:rsidP="00094C37">
      <w:pPr>
        <w:spacing w:before="120" w:after="120"/>
        <w:jc w:val="center"/>
      </w:pPr>
      <w:r w:rsidRPr="00094C37">
        <w:rPr>
          <w:b/>
        </w:rPr>
        <w:t>V. Izglītojamo tiesības un pienākumi</w:t>
      </w:r>
    </w:p>
    <w:p w:rsidR="005547D4" w:rsidRPr="00094C37" w:rsidRDefault="005547D4" w:rsidP="00094C37">
      <w:pPr>
        <w:pStyle w:val="ListParagraph"/>
        <w:ind w:left="360"/>
        <w:rPr>
          <w:rFonts w:ascii="Times New Roman" w:eastAsia="Times New Roman" w:hAnsi="Times New Roman"/>
          <w:sz w:val="24"/>
          <w:szCs w:val="24"/>
          <w:lang w:val="lv-LV" w:eastAsia="lv-LV"/>
        </w:rPr>
      </w:pPr>
      <w:r w:rsidRPr="00094C37">
        <w:rPr>
          <w:rFonts w:ascii="Times New Roman" w:eastAsia="Times New Roman" w:hAnsi="Times New Roman"/>
          <w:bCs/>
          <w:sz w:val="24"/>
          <w:szCs w:val="24"/>
          <w:lang w:val="lv-LV" w:eastAsia="lv-LV"/>
        </w:rPr>
        <w:t>24.</w:t>
      </w:r>
      <w:r w:rsidR="00094C37">
        <w:rPr>
          <w:rFonts w:ascii="Times New Roman" w:eastAsia="Times New Roman" w:hAnsi="Times New Roman"/>
          <w:bCs/>
          <w:sz w:val="24"/>
          <w:szCs w:val="24"/>
          <w:lang w:val="lv-LV" w:eastAsia="lv-LV"/>
        </w:rPr>
        <w:tab/>
      </w:r>
      <w:r w:rsidRPr="00094C37">
        <w:rPr>
          <w:rFonts w:ascii="Times New Roman" w:eastAsia="Times New Roman" w:hAnsi="Times New Roman"/>
          <w:bCs/>
          <w:sz w:val="24"/>
          <w:szCs w:val="24"/>
          <w:lang w:val="lv-LV" w:eastAsia="lv-LV"/>
        </w:rPr>
        <w:t>I</w:t>
      </w:r>
      <w:r w:rsidRPr="00094C37">
        <w:rPr>
          <w:rFonts w:ascii="Times New Roman" w:eastAsia="Times New Roman" w:hAnsi="Times New Roman"/>
          <w:sz w:val="24"/>
          <w:szCs w:val="24"/>
          <w:lang w:val="lv-LV" w:eastAsia="lv-LV"/>
        </w:rPr>
        <w:t>zglītojamā tiesība</w:t>
      </w:r>
      <w:r w:rsidRPr="00094C37">
        <w:rPr>
          <w:rFonts w:ascii="Times New Roman" w:eastAsia="Times New Roman" w:hAnsi="Times New Roman"/>
          <w:bCs/>
          <w:sz w:val="24"/>
          <w:szCs w:val="24"/>
          <w:lang w:val="lv-LV" w:eastAsia="lv-LV"/>
        </w:rPr>
        <w:t>s, pienākumi un atbildība noteikta Izglītības likumā, Bērnu tiesību aizsardzības likumā, citos ārējos normatīvajos aktus un iestādes iekšējos normatīvajos aktos.</w:t>
      </w:r>
    </w:p>
    <w:p w:rsidR="005547D4" w:rsidRPr="00094C37" w:rsidRDefault="005547D4" w:rsidP="00094C37">
      <w:pPr>
        <w:spacing w:before="120" w:after="120"/>
        <w:jc w:val="center"/>
      </w:pPr>
      <w:r w:rsidRPr="00094C37">
        <w:rPr>
          <w:b/>
        </w:rPr>
        <w:t>VI. Pedagogu un citu darbinieku tiesības un pienākumi</w:t>
      </w:r>
    </w:p>
    <w:p w:rsidR="005547D4" w:rsidRPr="00094C37" w:rsidRDefault="005547D4" w:rsidP="00094C37">
      <w:pPr>
        <w:ind w:left="360"/>
        <w:contextualSpacing/>
        <w:jc w:val="both"/>
        <w:rPr>
          <w:b/>
        </w:rPr>
      </w:pPr>
      <w:r w:rsidRPr="00094C37">
        <w:rPr>
          <w:bCs/>
        </w:rPr>
        <w:t>25.</w:t>
      </w:r>
      <w:r w:rsidR="00094C37">
        <w:rPr>
          <w:bCs/>
        </w:rPr>
        <w:tab/>
      </w:r>
      <w:r w:rsidRPr="00094C37">
        <w:rPr>
          <w:bCs/>
        </w:rPr>
        <w:t>Iestādi vada direktors, kuru ieceļ amatā un atbrīvo no amata dibinātājs, normatīvajos aktos noteiktā kārtībā. Darba līgumu ar direktoru slēdz Izglītības pārvalde saskaņā ar dibinātāja lēmumu.</w:t>
      </w:r>
    </w:p>
    <w:p w:rsidR="005547D4" w:rsidRPr="00094C37" w:rsidRDefault="005547D4" w:rsidP="00094C37">
      <w:pPr>
        <w:ind w:left="360"/>
        <w:contextualSpacing/>
        <w:jc w:val="both"/>
      </w:pPr>
      <w:r w:rsidRPr="00094C37">
        <w:rPr>
          <w:bCs/>
        </w:rPr>
        <w:lastRenderedPageBreak/>
        <w:t>26.</w:t>
      </w:r>
      <w:r w:rsidR="00094C37">
        <w:rPr>
          <w:bCs/>
        </w:rPr>
        <w:tab/>
      </w:r>
      <w:r w:rsidRPr="00094C37">
        <w:rPr>
          <w:bCs/>
        </w:rPr>
        <w:t>Iestādes direktora tiesības, pienākumi un atbildība noteikta Izglītības likumā, Vispārējās izglītības likumā, Bērnu tiesību aizsardzības likumā,</w:t>
      </w:r>
      <w:r w:rsidRPr="00094C37">
        <w:t xml:space="preserve"> Fizisko personu datu apstrādes likumā</w:t>
      </w:r>
      <w:r w:rsidRPr="00094C37">
        <w:rPr>
          <w:bCs/>
        </w:rPr>
        <w:t xml:space="preserve"> un citos normatīvajos aktos. Direktora tiesības, pienākumus un atbildību precizē darba </w:t>
      </w:r>
      <w:smartTag w:uri="schemas-tilde-lv/tildestengine" w:element="veidnes">
        <w:smartTagPr>
          <w:attr w:name="text" w:val="līgums"/>
          <w:attr w:name="baseform" w:val="līgums"/>
          <w:attr w:name="id" w:val="-1"/>
        </w:smartTagPr>
        <w:r w:rsidRPr="00094C37">
          <w:rPr>
            <w:bCs/>
          </w:rPr>
          <w:t>līgums</w:t>
        </w:r>
      </w:smartTag>
      <w:r w:rsidRPr="00094C37">
        <w:rPr>
          <w:bCs/>
        </w:rPr>
        <w:t xml:space="preserve"> un amata apraksts.</w:t>
      </w:r>
    </w:p>
    <w:p w:rsidR="005547D4" w:rsidRPr="00094C37" w:rsidRDefault="005547D4" w:rsidP="00094C37">
      <w:pPr>
        <w:ind w:left="360"/>
        <w:contextualSpacing/>
        <w:jc w:val="both"/>
      </w:pPr>
      <w:r w:rsidRPr="00094C37">
        <w:rPr>
          <w:bCs/>
        </w:rPr>
        <w:t>27.</w:t>
      </w:r>
      <w:r w:rsidR="00094C37">
        <w:rPr>
          <w:bCs/>
        </w:rPr>
        <w:tab/>
      </w:r>
      <w:r w:rsidRPr="00094C37">
        <w:rPr>
          <w:bCs/>
        </w:rPr>
        <w:t xml:space="preserve">Pedagogus un citus darbiniekus darbā pieņem un atbrīvo iestādes direktors normatīvajos aktos noteiktā kārtībā. Direktors ir tiesīgs deleģēt pedagogiem un citiem iestādes darbiniekiem konkrētu uzdevumu veikšanu. </w:t>
      </w:r>
    </w:p>
    <w:p w:rsidR="005547D4" w:rsidRPr="00094C37" w:rsidRDefault="005547D4" w:rsidP="00094C37">
      <w:pPr>
        <w:ind w:left="360"/>
        <w:jc w:val="both"/>
      </w:pPr>
      <w:r w:rsidRPr="00094C37">
        <w:t>28.</w:t>
      </w:r>
      <w:r w:rsidR="00094C37">
        <w:tab/>
      </w:r>
      <w:r w:rsidRPr="00094C37">
        <w:t xml:space="preserve">Iestādes pedagogu tiesības, pienākumi un atbildība noteikta Izglītības likumā, </w:t>
      </w:r>
      <w:r w:rsidRPr="00094C37">
        <w:rPr>
          <w:bCs/>
        </w:rPr>
        <w:t>Bērnu tiesību aizsardzības likumā,</w:t>
      </w:r>
      <w:r w:rsidRPr="00094C37">
        <w:t xml:space="preserve"> Fizisko personu datu apstrādes likumā,</w:t>
      </w:r>
      <w:r w:rsidRPr="00094C37">
        <w:rPr>
          <w:bCs/>
        </w:rPr>
        <w:t xml:space="preserve"> Darba likumā un citos normatīvajos aktos. Pedagoga tiesības, pienākumus un atbildību precizē darba </w:t>
      </w:r>
      <w:smartTag w:uri="schemas-tilde-lv/tildestengine" w:element="veidnes">
        <w:smartTagPr>
          <w:attr w:name="text" w:val="līgums"/>
          <w:attr w:name="baseform" w:val="līgums"/>
          <w:attr w:name="id" w:val="-1"/>
        </w:smartTagPr>
        <w:r w:rsidRPr="00094C37">
          <w:rPr>
            <w:bCs/>
          </w:rPr>
          <w:t>līgums</w:t>
        </w:r>
      </w:smartTag>
      <w:r w:rsidRPr="00094C37">
        <w:rPr>
          <w:bCs/>
        </w:rPr>
        <w:t xml:space="preserve"> un amata apraksts.</w:t>
      </w:r>
    </w:p>
    <w:p w:rsidR="005547D4" w:rsidRPr="00094C37" w:rsidRDefault="005547D4" w:rsidP="00094C37">
      <w:pPr>
        <w:ind w:left="360"/>
        <w:contextualSpacing/>
        <w:jc w:val="both"/>
      </w:pPr>
      <w:r w:rsidRPr="00094C37">
        <w:rPr>
          <w:bCs/>
        </w:rPr>
        <w:t>29.</w:t>
      </w:r>
      <w:r w:rsidR="00094C37">
        <w:rPr>
          <w:bCs/>
        </w:rPr>
        <w:tab/>
      </w:r>
      <w:r w:rsidRPr="00094C37">
        <w:rPr>
          <w:bCs/>
        </w:rPr>
        <w:t xml:space="preserve">Iestādes citu darbinieku </w:t>
      </w:r>
      <w:r w:rsidRPr="00094C37">
        <w:t xml:space="preserve">tiesības, pienākumi un atbildība noteikta </w:t>
      </w:r>
      <w:r w:rsidRPr="00094C37">
        <w:rPr>
          <w:bCs/>
        </w:rPr>
        <w:t xml:space="preserve">Darba likumā, Bērnu tiesību aizsardzības likumā, </w:t>
      </w:r>
      <w:r w:rsidRPr="00094C37">
        <w:t>Fizisko personu datu apstrādes likumā</w:t>
      </w:r>
      <w:r w:rsidRPr="00094C37">
        <w:rPr>
          <w:bCs/>
        </w:rPr>
        <w:t xml:space="preserve">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094C37">
          <w:rPr>
            <w:bCs/>
          </w:rPr>
          <w:t>līgums</w:t>
        </w:r>
      </w:smartTag>
      <w:r w:rsidRPr="00094C37">
        <w:rPr>
          <w:bCs/>
        </w:rPr>
        <w:t xml:space="preserve"> un amata apraksts.</w:t>
      </w:r>
    </w:p>
    <w:p w:rsidR="005547D4" w:rsidRPr="00094C37" w:rsidRDefault="005547D4" w:rsidP="00094C37">
      <w:pPr>
        <w:spacing w:before="120" w:after="120"/>
        <w:jc w:val="center"/>
      </w:pPr>
      <w:r w:rsidRPr="00094C37">
        <w:rPr>
          <w:b/>
        </w:rPr>
        <w:t xml:space="preserve">VII. </w:t>
      </w:r>
      <w:r w:rsidRPr="00094C37">
        <w:rPr>
          <w:b/>
          <w:bCs/>
        </w:rPr>
        <w:t>Iestādes pašpārvaldes izveidošanas kārtība un kompetence</w:t>
      </w:r>
    </w:p>
    <w:p w:rsidR="005547D4" w:rsidRPr="00094C37" w:rsidRDefault="005547D4" w:rsidP="00094C37">
      <w:pPr>
        <w:ind w:left="360"/>
        <w:contextualSpacing/>
        <w:jc w:val="both"/>
      </w:pPr>
      <w:r w:rsidRPr="00094C37">
        <w:t>30.</w:t>
      </w:r>
      <w:r w:rsidR="00094C37">
        <w:tab/>
      </w:r>
      <w:r w:rsidRPr="00094C37">
        <w:t>Iestādes direktoram ir pienākums nodrošināt iestādes padomes izveidošanu un darbību.</w:t>
      </w:r>
    </w:p>
    <w:p w:rsidR="005547D4" w:rsidRPr="00094C37" w:rsidRDefault="005547D4" w:rsidP="00094C37">
      <w:pPr>
        <w:ind w:left="360"/>
        <w:contextualSpacing/>
        <w:jc w:val="both"/>
      </w:pPr>
      <w:r w:rsidRPr="00094C37">
        <w:t>31.</w:t>
      </w:r>
      <w:r w:rsidR="00094C37">
        <w:tab/>
      </w:r>
      <w:r w:rsidRPr="00094C37">
        <w:t>Iestādes padomes kompetenci nosaka Izglītības likums, un tā darbojas saskaņā ar iestādes padomes darbību reglamentējošu normatīvo aktu, ko, saskaņojot ar direktoru, izdod padome.</w:t>
      </w:r>
    </w:p>
    <w:p w:rsidR="005547D4" w:rsidRPr="00094C37" w:rsidRDefault="005547D4" w:rsidP="00094C37">
      <w:pPr>
        <w:spacing w:before="120" w:after="120"/>
        <w:jc w:val="center"/>
      </w:pPr>
      <w:r w:rsidRPr="00094C37">
        <w:rPr>
          <w:b/>
        </w:rPr>
        <w:t xml:space="preserve">VIII. </w:t>
      </w:r>
      <w:r w:rsidRPr="00094C37">
        <w:rPr>
          <w:b/>
          <w:bCs/>
        </w:rPr>
        <w:t>Iestādes pedagoģiskās padomes izveidošanas kārtība un kompetence</w:t>
      </w:r>
    </w:p>
    <w:p w:rsidR="005547D4" w:rsidRPr="00094C37" w:rsidRDefault="005547D4" w:rsidP="00094C37">
      <w:pPr>
        <w:ind w:left="360"/>
        <w:contextualSpacing/>
        <w:jc w:val="both"/>
      </w:pPr>
      <w:r w:rsidRPr="00094C37">
        <w:rPr>
          <w:bCs/>
        </w:rPr>
        <w:t>32.</w:t>
      </w:r>
      <w:r w:rsidR="00094C37">
        <w:rPr>
          <w:bCs/>
        </w:rPr>
        <w:tab/>
      </w:r>
      <w:r w:rsidRPr="00094C37">
        <w:rPr>
          <w:bCs/>
        </w:rPr>
        <w:t>Iestādes pedagoģiskās padomes izveidošanas kārtību, darbību un kompetenci nosaka Vispārējās izglītības likums un citi normatīvie akti.</w:t>
      </w:r>
    </w:p>
    <w:p w:rsidR="005547D4" w:rsidRPr="00094C37" w:rsidRDefault="005547D4" w:rsidP="00094C37">
      <w:pPr>
        <w:ind w:left="360"/>
        <w:contextualSpacing/>
        <w:jc w:val="both"/>
      </w:pPr>
      <w:r w:rsidRPr="00094C37">
        <w:t>33.</w:t>
      </w:r>
      <w:r w:rsidR="00094C37">
        <w:tab/>
      </w:r>
      <w:r w:rsidRPr="00094C37">
        <w:t>Pedagoģisko padomi vada iestādes direktors.</w:t>
      </w:r>
    </w:p>
    <w:p w:rsidR="005547D4" w:rsidRPr="00094C37" w:rsidRDefault="005547D4" w:rsidP="00094C37">
      <w:pPr>
        <w:spacing w:before="120" w:after="120"/>
        <w:jc w:val="center"/>
      </w:pPr>
      <w:r w:rsidRPr="00094C37">
        <w:rPr>
          <w:b/>
        </w:rPr>
        <w:t xml:space="preserve">IX. </w:t>
      </w:r>
      <w:r w:rsidRPr="00094C37">
        <w:rPr>
          <w:b/>
          <w:bCs/>
        </w:rPr>
        <w:t xml:space="preserve">Iestādes </w:t>
      </w:r>
      <w:r w:rsidRPr="00094C37">
        <w:rPr>
          <w:b/>
        </w:rPr>
        <w:t>izglītojamo pašpārvalde</w:t>
      </w:r>
    </w:p>
    <w:p w:rsidR="005547D4" w:rsidRPr="00094C37" w:rsidRDefault="005547D4" w:rsidP="00094C37">
      <w:pPr>
        <w:ind w:left="360"/>
        <w:contextualSpacing/>
        <w:jc w:val="both"/>
      </w:pPr>
      <w:r w:rsidRPr="00094C37">
        <w:t>34.</w:t>
      </w:r>
      <w:r w:rsidR="00094C37">
        <w:tab/>
      </w:r>
      <w:r w:rsidRPr="00094C37">
        <w:t>Lai risinātu jautājumus, kas saistīti ar izglītojamo interesēm iestādē un līdzdarbotos</w:t>
      </w:r>
      <w:proofErr w:type="gramStart"/>
      <w:r w:rsidRPr="00094C37">
        <w:t xml:space="preserve">  </w:t>
      </w:r>
      <w:proofErr w:type="gramEnd"/>
      <w:r w:rsidRPr="00094C37">
        <w:t>iestādes darba organizēšanā un mācību procesa pilnveidē, iestādes padome ir tiesīga veidot izglītojamo pašpārvaldi. Izglītojamo pašpārvaldes darbību atbalsta iestādes direktors un pedagogi.</w:t>
      </w:r>
    </w:p>
    <w:p w:rsidR="005547D4" w:rsidRPr="00094C37" w:rsidRDefault="005547D4" w:rsidP="00094C37">
      <w:pPr>
        <w:ind w:left="360"/>
        <w:contextualSpacing/>
        <w:jc w:val="both"/>
      </w:pPr>
      <w:r w:rsidRPr="00094C37">
        <w:t>35.</w:t>
      </w:r>
      <w:r w:rsidR="00094C37">
        <w:tab/>
      </w:r>
      <w:r w:rsidRPr="00094C37">
        <w:t xml:space="preserve">Izglītojamo pašpārvalde ir koleģiāla izglītojamo institūcija. Tās darbību nosaka izglītojamo pašpārvaldes </w:t>
      </w:r>
      <w:r w:rsidRPr="00094C37">
        <w:rPr>
          <w:bCs/>
        </w:rPr>
        <w:t>reglament</w:t>
      </w:r>
      <w:r w:rsidRPr="00094C37">
        <w:t xml:space="preserve">ējošs normatīvais </w:t>
      </w:r>
      <w:smartTag w:uri="schemas-tilde-lv/tildestengine" w:element="veidnes">
        <w:smartTagPr>
          <w:attr w:name="text" w:val="akts"/>
          <w:attr w:name="baseform" w:val="akts"/>
          <w:attr w:name="id" w:val="-1"/>
        </w:smartTagPr>
        <w:r w:rsidRPr="00094C37">
          <w:t>akts</w:t>
        </w:r>
      </w:smartTag>
      <w:r w:rsidRPr="00094C37">
        <w:t>, ko saskaņojot ar direktoru, izdod izglītojamo pašpārvalde.</w:t>
      </w:r>
    </w:p>
    <w:p w:rsidR="005547D4" w:rsidRPr="00094C37" w:rsidRDefault="005547D4" w:rsidP="00094C37">
      <w:pPr>
        <w:spacing w:before="120" w:after="120"/>
        <w:jc w:val="center"/>
      </w:pPr>
      <w:r w:rsidRPr="00094C37">
        <w:rPr>
          <w:b/>
          <w:bCs/>
        </w:rPr>
        <w:t xml:space="preserve">X. </w:t>
      </w:r>
      <w:r w:rsidRPr="00094C37">
        <w:rPr>
          <w:b/>
        </w:rPr>
        <w:t>Iestādes iekšējo normatīvo aktu pieņemšanas un to apstrīdēšanas kārtība</w:t>
      </w:r>
    </w:p>
    <w:p w:rsidR="005547D4" w:rsidRPr="00094C37" w:rsidRDefault="005547D4" w:rsidP="00094C37">
      <w:pPr>
        <w:ind w:left="360"/>
        <w:contextualSpacing/>
        <w:jc w:val="both"/>
      </w:pPr>
      <w:r w:rsidRPr="00094C37">
        <w:rPr>
          <w:bCs/>
        </w:rPr>
        <w:t>36.</w:t>
      </w:r>
      <w:r w:rsidR="00094C37">
        <w:rPr>
          <w:bCs/>
        </w:rPr>
        <w:tab/>
      </w:r>
      <w:r w:rsidRPr="00094C37">
        <w:rPr>
          <w:bCs/>
        </w:rPr>
        <w:t>Iestāde saskaņā ar Izglītības likumā, Vispārējās izglītības likumā un citos normatīvajos aktos, kā arī iestādes nolikumā noteikto patstāvīgi izstrādā un izdod iestādes iekšējos normatīvos aktus</w:t>
      </w:r>
      <w:r w:rsidRPr="00094C37">
        <w:rPr>
          <w:bCs/>
          <w:i/>
        </w:rPr>
        <w:t>.</w:t>
      </w:r>
    </w:p>
    <w:p w:rsidR="005547D4" w:rsidRPr="00094C37" w:rsidRDefault="005547D4" w:rsidP="00094C37">
      <w:pPr>
        <w:ind w:left="360"/>
        <w:contextualSpacing/>
        <w:jc w:val="both"/>
      </w:pPr>
      <w:r w:rsidRPr="00094C37">
        <w:rPr>
          <w:bCs/>
        </w:rPr>
        <w:t>37.</w:t>
      </w:r>
      <w:r w:rsidR="00094C37">
        <w:rPr>
          <w:bCs/>
        </w:rPr>
        <w:tab/>
      </w:r>
      <w:r w:rsidRPr="00094C37">
        <w:rPr>
          <w:bCs/>
        </w:rPr>
        <w:t xml:space="preserve">Iestādes </w:t>
      </w:r>
      <w:r w:rsidRPr="00094C37">
        <w:t>izdotu administratīvo aktu vai faktisko rīcību privātpersona var apstrīdēt, iesniedzot attiecīgu iesniegumu Izglītības pārvaldē</w:t>
      </w:r>
      <w:r w:rsidRPr="00094C37">
        <w:rPr>
          <w:i/>
        </w:rPr>
        <w:t xml:space="preserve">. </w:t>
      </w:r>
    </w:p>
    <w:p w:rsidR="005547D4" w:rsidRPr="00094C37" w:rsidRDefault="005547D4" w:rsidP="00094C37">
      <w:pPr>
        <w:spacing w:before="120" w:after="120"/>
        <w:jc w:val="center"/>
      </w:pPr>
      <w:r w:rsidRPr="00094C37">
        <w:rPr>
          <w:b/>
        </w:rPr>
        <w:t>XI. Iestādes saimnieciskā darbība</w:t>
      </w:r>
    </w:p>
    <w:p w:rsidR="005547D4" w:rsidRPr="00094C37" w:rsidRDefault="005547D4" w:rsidP="00094C37">
      <w:pPr>
        <w:ind w:left="360"/>
        <w:contextualSpacing/>
        <w:jc w:val="both"/>
      </w:pPr>
      <w:r w:rsidRPr="00094C37">
        <w:t>38.</w:t>
      </w:r>
      <w:r w:rsidR="00094C37">
        <w:tab/>
      </w:r>
      <w:r w:rsidRPr="00094C37">
        <w:t>Iestāde ir patstāvīga finanšu, saimnieciskajā un citā darbībā saskaņā ar Izglītības likumā un citos normatīvajos aktos, kā arī iestādes nolikumā noteikto.</w:t>
      </w:r>
    </w:p>
    <w:p w:rsidR="005547D4" w:rsidRPr="00094C37" w:rsidRDefault="005547D4" w:rsidP="00094C37">
      <w:pPr>
        <w:ind w:left="360"/>
        <w:contextualSpacing/>
        <w:jc w:val="both"/>
      </w:pPr>
      <w:r w:rsidRPr="00094C37">
        <w:t>39.</w:t>
      </w:r>
      <w:r w:rsidR="00094C37">
        <w:tab/>
      </w:r>
      <w:r w:rsidRPr="00094C37">
        <w:t>Atbilstoši normatīvajos aktos noteiktajam iestādes direktors, saskaņā ar Dobeles novada pašvaldības</w:t>
      </w:r>
      <w:proofErr w:type="gramStart"/>
      <w:r w:rsidRPr="00094C37">
        <w:t xml:space="preserve">  </w:t>
      </w:r>
      <w:proofErr w:type="gramEnd"/>
      <w:r w:rsidRPr="00094C37">
        <w:t>un Izglītības pārvaldes noteikto kārtību, ir tiesīgs slēgt ar juridiskām un fiziskām personām līgumus par dažādu iestādei nepieciešamo darbu veikšanu un citiem pakalpojumiem, ja tas netraucē izglītības programmu īstenošanai.</w:t>
      </w:r>
    </w:p>
    <w:p w:rsidR="005547D4" w:rsidRPr="00094C37" w:rsidRDefault="005547D4" w:rsidP="00094C37">
      <w:pPr>
        <w:ind w:left="360"/>
        <w:contextualSpacing/>
        <w:jc w:val="both"/>
        <w:rPr>
          <w:bCs/>
        </w:rPr>
      </w:pPr>
      <w:r w:rsidRPr="00094C37">
        <w:rPr>
          <w:bCs/>
        </w:rPr>
        <w:t>40.</w:t>
      </w:r>
      <w:r w:rsidR="00094C37">
        <w:rPr>
          <w:bCs/>
        </w:rPr>
        <w:tab/>
      </w:r>
      <w:r w:rsidRPr="00094C37">
        <w:rPr>
          <w:bCs/>
        </w:rPr>
        <w:t>Iestādes</w:t>
      </w:r>
      <w:r w:rsidRPr="00094C37">
        <w:rPr>
          <w:spacing w:val="-4"/>
        </w:rPr>
        <w:t xml:space="preserve"> saimnieciskās darbības ietvaros tiek veikta </w:t>
      </w:r>
      <w:r w:rsidRPr="00094C37">
        <w:rPr>
          <w:bCs/>
        </w:rPr>
        <w:t xml:space="preserve">iestādes </w:t>
      </w:r>
      <w:r w:rsidRPr="00094C37">
        <w:rPr>
          <w:spacing w:val="-4"/>
        </w:rPr>
        <w:t>telpu un teritorijas apsaimniekošana.</w:t>
      </w:r>
    </w:p>
    <w:p w:rsidR="005547D4" w:rsidRPr="00094C37" w:rsidRDefault="005547D4" w:rsidP="00094C37">
      <w:pPr>
        <w:spacing w:before="120" w:after="120"/>
        <w:jc w:val="center"/>
      </w:pPr>
      <w:r w:rsidRPr="00094C37">
        <w:rPr>
          <w:b/>
        </w:rPr>
        <w:t>XII. Iestādes finansēšanas avoti un kārtība</w:t>
      </w:r>
    </w:p>
    <w:p w:rsidR="005547D4" w:rsidRPr="00094C37" w:rsidRDefault="005547D4" w:rsidP="00094C37">
      <w:pPr>
        <w:ind w:left="360"/>
        <w:contextualSpacing/>
        <w:jc w:val="both"/>
      </w:pPr>
      <w:r w:rsidRPr="00094C37">
        <w:lastRenderedPageBreak/>
        <w:t>41.</w:t>
      </w:r>
      <w:r w:rsidR="00094C37">
        <w:tab/>
      </w:r>
      <w:r w:rsidRPr="00094C37">
        <w:t xml:space="preserve">Iestādes finansēšanas avotus un kārtību </w:t>
      </w:r>
      <w:r w:rsidRPr="00094C37">
        <w:rPr>
          <w:color w:val="000000"/>
        </w:rPr>
        <w:t xml:space="preserve">nosaka </w:t>
      </w:r>
      <w:hyperlink r:id="rId20" w:tgtFrame="_blank" w:tooltip="Izglītības likums /Spēkā esošs/" w:history="1">
        <w:r w:rsidRPr="00094C37">
          <w:rPr>
            <w:color w:val="000000"/>
          </w:rPr>
          <w:t>Izglītības likums</w:t>
        </w:r>
      </w:hyperlink>
      <w:r w:rsidRPr="00094C37">
        <w:rPr>
          <w:color w:val="000000"/>
        </w:rPr>
        <w:t>, Vispārējās</w:t>
      </w:r>
      <w:r w:rsidRPr="00094C37">
        <w:t xml:space="preserve"> izglītības likums un citi normatīvie akti.</w:t>
      </w:r>
    </w:p>
    <w:p w:rsidR="005547D4" w:rsidRPr="00094C37" w:rsidRDefault="005547D4" w:rsidP="00094C37">
      <w:pPr>
        <w:ind w:left="360"/>
        <w:contextualSpacing/>
        <w:jc w:val="both"/>
      </w:pPr>
      <w:r w:rsidRPr="00094C37">
        <w:t>42.</w:t>
      </w:r>
      <w:r w:rsidR="00094C37">
        <w:tab/>
      </w:r>
      <w:r w:rsidRPr="00094C37">
        <w:t>Iestādi finansē tās dibinātājs. Valsts un pašvaldība piedalās iestādes finansēšanā normatīvajos aktos noteiktā kārtībā.</w:t>
      </w:r>
    </w:p>
    <w:p w:rsidR="005547D4" w:rsidRPr="00094C37" w:rsidRDefault="005547D4" w:rsidP="00094C37">
      <w:pPr>
        <w:ind w:left="360"/>
        <w:contextualSpacing/>
        <w:jc w:val="both"/>
      </w:pPr>
      <w:r w:rsidRPr="00094C37">
        <w:t>43.</w:t>
      </w:r>
      <w:r w:rsidR="00094C37">
        <w:tab/>
      </w:r>
      <w:r w:rsidRPr="00094C37">
        <w:t>Iestāde var saņemt papildu finanšu līdzekļus:</w:t>
      </w:r>
    </w:p>
    <w:p w:rsidR="005547D4" w:rsidRPr="00094C37" w:rsidRDefault="005547D4" w:rsidP="00094C37">
      <w:pPr>
        <w:pStyle w:val="ListParagraph"/>
        <w:numPr>
          <w:ilvl w:val="1"/>
          <w:numId w:val="22"/>
        </w:numPr>
        <w:ind w:left="567" w:firstLine="87"/>
        <w:rPr>
          <w:rFonts w:ascii="Times New Roman" w:eastAsia="Times New Roman" w:hAnsi="Times New Roman"/>
          <w:sz w:val="24"/>
          <w:szCs w:val="24"/>
          <w:lang w:val="lv-LV" w:eastAsia="lv-LV"/>
        </w:rPr>
      </w:pPr>
      <w:r w:rsidRPr="00094C37">
        <w:rPr>
          <w:rFonts w:ascii="Times New Roman" w:eastAsia="Times New Roman" w:hAnsi="Times New Roman"/>
          <w:sz w:val="24"/>
          <w:szCs w:val="24"/>
          <w:lang w:val="lv-LV" w:eastAsia="lv-LV"/>
        </w:rPr>
        <w:t>ziedojumu un dāvinājumu veidā;</w:t>
      </w:r>
    </w:p>
    <w:p w:rsidR="005547D4" w:rsidRPr="00094C37" w:rsidRDefault="005547D4" w:rsidP="00094C37">
      <w:pPr>
        <w:pStyle w:val="ListParagraph"/>
        <w:numPr>
          <w:ilvl w:val="1"/>
          <w:numId w:val="22"/>
        </w:numPr>
        <w:ind w:left="567" w:firstLine="87"/>
        <w:rPr>
          <w:rFonts w:ascii="Times New Roman" w:eastAsia="Times New Roman" w:hAnsi="Times New Roman"/>
          <w:sz w:val="24"/>
          <w:szCs w:val="24"/>
          <w:lang w:val="lv-LV" w:eastAsia="lv-LV"/>
        </w:rPr>
      </w:pPr>
      <w:r w:rsidRPr="00094C37">
        <w:rPr>
          <w:rFonts w:ascii="Times New Roman" w:eastAsia="Times New Roman" w:hAnsi="Times New Roman"/>
          <w:sz w:val="24"/>
          <w:szCs w:val="24"/>
          <w:lang w:val="lv-LV" w:eastAsia="lv-LV"/>
        </w:rPr>
        <w:t>sniedzot maksas pakalpojumus;</w:t>
      </w:r>
    </w:p>
    <w:p w:rsidR="005547D4" w:rsidRPr="00094C37" w:rsidRDefault="005547D4" w:rsidP="00094C37">
      <w:pPr>
        <w:numPr>
          <w:ilvl w:val="1"/>
          <w:numId w:val="22"/>
        </w:numPr>
        <w:ind w:left="567" w:firstLine="87"/>
        <w:contextualSpacing/>
        <w:jc w:val="both"/>
      </w:pPr>
      <w:r w:rsidRPr="00094C37">
        <w:t xml:space="preserve">no citiem ieņēmumiem. </w:t>
      </w:r>
    </w:p>
    <w:p w:rsidR="005547D4" w:rsidRPr="00094C37" w:rsidRDefault="005547D4" w:rsidP="00094C37">
      <w:pPr>
        <w:numPr>
          <w:ilvl w:val="0"/>
          <w:numId w:val="22"/>
        </w:numPr>
        <w:ind w:left="426" w:hanging="142"/>
        <w:contextualSpacing/>
        <w:jc w:val="both"/>
      </w:pPr>
      <w:r w:rsidRPr="00094C37">
        <w:t>Papildu finanšu līdzekļi ieskaitāmi iestādes attiecīgajā budžeta kontā un izmantojami tikai:</w:t>
      </w:r>
    </w:p>
    <w:p w:rsidR="005547D4" w:rsidRPr="00094C37" w:rsidRDefault="005547D4" w:rsidP="00094C37">
      <w:pPr>
        <w:numPr>
          <w:ilvl w:val="1"/>
          <w:numId w:val="22"/>
        </w:numPr>
        <w:ind w:firstLine="229"/>
        <w:contextualSpacing/>
        <w:jc w:val="both"/>
      </w:pPr>
      <w:r w:rsidRPr="00094C37">
        <w:t>iestādes attīstībai;</w:t>
      </w:r>
    </w:p>
    <w:p w:rsidR="005547D4" w:rsidRPr="00094C37" w:rsidRDefault="005547D4" w:rsidP="00094C37">
      <w:pPr>
        <w:numPr>
          <w:ilvl w:val="1"/>
          <w:numId w:val="22"/>
        </w:numPr>
        <w:ind w:firstLine="229"/>
        <w:contextualSpacing/>
        <w:jc w:val="both"/>
      </w:pPr>
      <w:r w:rsidRPr="00094C37">
        <w:t>mācību līdzekļu iegādei;</w:t>
      </w:r>
    </w:p>
    <w:p w:rsidR="005547D4" w:rsidRPr="00094C37" w:rsidRDefault="005547D4" w:rsidP="00094C37">
      <w:pPr>
        <w:numPr>
          <w:ilvl w:val="1"/>
          <w:numId w:val="22"/>
        </w:numPr>
        <w:ind w:firstLine="229"/>
        <w:contextualSpacing/>
        <w:jc w:val="both"/>
      </w:pPr>
      <w:r w:rsidRPr="00094C37">
        <w:t>iestādes aprīkojuma iegādei;</w:t>
      </w:r>
    </w:p>
    <w:p w:rsidR="005547D4" w:rsidRPr="00094C37" w:rsidRDefault="005547D4" w:rsidP="00094C37">
      <w:pPr>
        <w:numPr>
          <w:ilvl w:val="1"/>
          <w:numId w:val="22"/>
        </w:numPr>
        <w:ind w:firstLine="229"/>
        <w:contextualSpacing/>
        <w:jc w:val="both"/>
      </w:pPr>
      <w:r w:rsidRPr="00094C37">
        <w:t>pedagogu un izglītojamo materiālai stimulēšanai.</w:t>
      </w:r>
    </w:p>
    <w:p w:rsidR="005547D4" w:rsidRPr="00094C37" w:rsidRDefault="005547D4" w:rsidP="00094C37">
      <w:pPr>
        <w:spacing w:before="120" w:after="120"/>
        <w:jc w:val="center"/>
      </w:pPr>
      <w:r w:rsidRPr="00094C37">
        <w:rPr>
          <w:b/>
        </w:rPr>
        <w:t>XIII. Iestādes reorganizācijas un likvidācijas kārtība</w:t>
      </w:r>
    </w:p>
    <w:p w:rsidR="005547D4" w:rsidRPr="00094C37" w:rsidRDefault="005547D4" w:rsidP="00094C37">
      <w:pPr>
        <w:numPr>
          <w:ilvl w:val="0"/>
          <w:numId w:val="22"/>
        </w:numPr>
        <w:ind w:hanging="196"/>
        <w:contextualSpacing/>
        <w:jc w:val="both"/>
      </w:pPr>
      <w:r w:rsidRPr="00094C37">
        <w:t>I</w:t>
      </w:r>
      <w:r w:rsidRPr="00094C37">
        <w:rPr>
          <w:bCs/>
        </w:rPr>
        <w:t>estādi</w:t>
      </w:r>
      <w:r w:rsidRPr="00094C37">
        <w:t xml:space="preserve"> reorganizē vai likvidē dibinātājs, normatīvajos aktos noteiktajā kārtībā, paziņojot par to Izglītības iestāžu reģistram.</w:t>
      </w:r>
    </w:p>
    <w:p w:rsidR="005547D4" w:rsidRPr="00094C37" w:rsidRDefault="005547D4" w:rsidP="00094C37">
      <w:pPr>
        <w:spacing w:before="120" w:after="120"/>
        <w:jc w:val="center"/>
      </w:pPr>
      <w:r w:rsidRPr="00094C37">
        <w:rPr>
          <w:b/>
        </w:rPr>
        <w:t>XIV. Iestādes nolikuma un tā grozījumu pieņemšanas kārtība</w:t>
      </w:r>
    </w:p>
    <w:p w:rsidR="005547D4" w:rsidRPr="00094C37" w:rsidRDefault="005547D4" w:rsidP="00094C37">
      <w:pPr>
        <w:numPr>
          <w:ilvl w:val="0"/>
          <w:numId w:val="22"/>
        </w:numPr>
        <w:ind w:hanging="196"/>
        <w:contextualSpacing/>
        <w:jc w:val="both"/>
      </w:pPr>
      <w:r w:rsidRPr="00094C37">
        <w:t>Iestāde vai Izglītības pārvalde, pamatojoties uz Izglītības likumu, Vispārējās izglītības likumu, izstrādā iestādes nolikumu. Iestādes nolikumu apstiprina dibinātājs.</w:t>
      </w:r>
    </w:p>
    <w:p w:rsidR="005547D4" w:rsidRPr="00094C37" w:rsidRDefault="005547D4" w:rsidP="00094C37">
      <w:pPr>
        <w:numPr>
          <w:ilvl w:val="0"/>
          <w:numId w:val="22"/>
        </w:numPr>
        <w:ind w:hanging="196"/>
        <w:contextualSpacing/>
        <w:jc w:val="both"/>
      </w:pPr>
      <w:r w:rsidRPr="00094C37">
        <w:t>Grozījumus iestādes nolikumā var izdarīt pēc iestādes. Dibinātāja, Izglītības pārvaldes iniciatīvas, direktora vai padomes, Pedagoģiskās padomes priekšlikuma.</w:t>
      </w:r>
    </w:p>
    <w:p w:rsidR="005547D4" w:rsidRPr="00094C37" w:rsidRDefault="005547D4" w:rsidP="00094C37">
      <w:pPr>
        <w:numPr>
          <w:ilvl w:val="0"/>
          <w:numId w:val="22"/>
        </w:numPr>
        <w:ind w:hanging="196"/>
        <w:contextualSpacing/>
        <w:jc w:val="both"/>
      </w:pPr>
      <w:r w:rsidRPr="00094C37">
        <w:t>Grozījumu projektu nolikumā izstrādā iestāde vai Izglītības pārvalde un apstiprina dibinātājs.</w:t>
      </w:r>
    </w:p>
    <w:p w:rsidR="005547D4" w:rsidRPr="00094C37" w:rsidRDefault="005547D4" w:rsidP="00094C37">
      <w:pPr>
        <w:spacing w:before="120" w:after="120"/>
        <w:jc w:val="center"/>
      </w:pPr>
      <w:r w:rsidRPr="00094C37">
        <w:rPr>
          <w:b/>
        </w:rPr>
        <w:t>XV. Citi noteikumi</w:t>
      </w:r>
    </w:p>
    <w:p w:rsidR="005547D4" w:rsidRPr="00094C37" w:rsidRDefault="005547D4" w:rsidP="00094C37">
      <w:pPr>
        <w:numPr>
          <w:ilvl w:val="0"/>
          <w:numId w:val="22"/>
        </w:numPr>
        <w:ind w:hanging="196"/>
        <w:contextualSpacing/>
        <w:jc w:val="both"/>
      </w:pPr>
      <w:r w:rsidRPr="00094C37">
        <w:t>Saskaņā ar normatīvajos aktos un dibinātāja vai Izglītības pārvaldes noteikto kārtību iestāde veic dokumentu un arhīva pārvaldību.</w:t>
      </w:r>
    </w:p>
    <w:p w:rsidR="005547D4" w:rsidRPr="00094C37" w:rsidRDefault="005547D4" w:rsidP="00094C37">
      <w:pPr>
        <w:numPr>
          <w:ilvl w:val="0"/>
          <w:numId w:val="22"/>
        </w:numPr>
        <w:ind w:hanging="196"/>
        <w:contextualSpacing/>
        <w:jc w:val="both"/>
      </w:pPr>
      <w:r w:rsidRPr="00094C37">
        <w:t>Iestāde normatīvajos aktos noteiktā kārtībā sagatavo valsts statistikas pārskatu un pašnovērtējuma ziņojumu.</w:t>
      </w:r>
    </w:p>
    <w:p w:rsidR="005547D4" w:rsidRPr="00094C37" w:rsidRDefault="005547D4" w:rsidP="00094C37">
      <w:pPr>
        <w:numPr>
          <w:ilvl w:val="0"/>
          <w:numId w:val="22"/>
        </w:numPr>
        <w:ind w:hanging="196"/>
        <w:contextualSpacing/>
        <w:jc w:val="both"/>
      </w:pPr>
      <w:r w:rsidRPr="00094C37">
        <w:t>Iestāde normatīvajos aktos noteiktā kārtībā informē kompetentu institūciju par akreditācijas ekspertu komisijas ziņojumos norādīto ieteikumu ieviešanu.</w:t>
      </w:r>
    </w:p>
    <w:p w:rsidR="005547D4" w:rsidRPr="00094C37" w:rsidRDefault="005547D4" w:rsidP="00094C37">
      <w:pPr>
        <w:numPr>
          <w:ilvl w:val="0"/>
          <w:numId w:val="22"/>
        </w:numPr>
        <w:ind w:hanging="196"/>
        <w:contextualSpacing/>
        <w:jc w:val="both"/>
      </w:pPr>
      <w:r w:rsidRPr="00094C37">
        <w:t>Iestāde normatīvajos aktos noteiktā kārtībā nodrošina piekļuvi bibliotekārajiem, informācijas un karjeras attīstības atbalsta pakalpojumiem.</w:t>
      </w:r>
    </w:p>
    <w:p w:rsidR="005547D4" w:rsidRPr="00094C37" w:rsidRDefault="005547D4" w:rsidP="00094C37">
      <w:pPr>
        <w:numPr>
          <w:ilvl w:val="0"/>
          <w:numId w:val="22"/>
        </w:numPr>
        <w:ind w:hanging="196"/>
        <w:contextualSpacing/>
        <w:jc w:val="both"/>
        <w:rPr>
          <w:bCs/>
        </w:rPr>
      </w:pPr>
      <w:r w:rsidRPr="00094C37">
        <w:t>Iestāde veic nepieciešamās darbības fizisko personu pamattiesību aizsardzībai, tostarp veic fizisko personu datu apstrādi saskaņā ar to regulējošiem normatīvajiem aktiem.</w:t>
      </w:r>
    </w:p>
    <w:p w:rsidR="005547D4" w:rsidRPr="00094C37" w:rsidRDefault="005547D4" w:rsidP="00094C37">
      <w:pPr>
        <w:numPr>
          <w:ilvl w:val="0"/>
          <w:numId w:val="22"/>
        </w:numPr>
        <w:ind w:hanging="196"/>
        <w:contextualSpacing/>
        <w:jc w:val="both"/>
      </w:pPr>
      <w:r w:rsidRPr="00094C37">
        <w:t>Iestāde normatīvajos aktos noteiktā kārtībā nodrošina izglītojamo profilaktisko veselības aprūpi un pirmās palīdzības pieejamību iestādē.</w:t>
      </w:r>
    </w:p>
    <w:p w:rsidR="005547D4" w:rsidRPr="00094C37" w:rsidRDefault="005547D4" w:rsidP="00094C37">
      <w:pPr>
        <w:numPr>
          <w:ilvl w:val="0"/>
          <w:numId w:val="22"/>
        </w:numPr>
        <w:ind w:hanging="196"/>
        <w:contextualSpacing/>
        <w:jc w:val="both"/>
      </w:pPr>
      <w:r w:rsidRPr="00094C37">
        <w:t>Iestāde sadarbībā ar dibinātāju nodrošina izglītojamo drošību iestādē un tās organizētajos pasākumos atbilstoši normatīvajos aktos noteiktajām prasībām, tostarp:</w:t>
      </w:r>
    </w:p>
    <w:p w:rsidR="005547D4" w:rsidRPr="00094C37" w:rsidRDefault="005547D4" w:rsidP="00094C37">
      <w:pPr>
        <w:numPr>
          <w:ilvl w:val="1"/>
          <w:numId w:val="22"/>
        </w:numPr>
        <w:ind w:left="709" w:firstLine="0"/>
        <w:contextualSpacing/>
        <w:jc w:val="both"/>
      </w:pPr>
      <w:r w:rsidRPr="00094C37">
        <w:t>attiecībā uz higiēnas noteikumu ievērošanu;</w:t>
      </w:r>
    </w:p>
    <w:p w:rsidR="005547D4" w:rsidRPr="00094C37" w:rsidRDefault="005547D4" w:rsidP="00094C37">
      <w:pPr>
        <w:numPr>
          <w:ilvl w:val="1"/>
          <w:numId w:val="22"/>
        </w:numPr>
        <w:ind w:left="709" w:firstLine="0"/>
        <w:contextualSpacing/>
        <w:jc w:val="both"/>
      </w:pPr>
      <w:r w:rsidRPr="00094C37">
        <w:t>civilās aizsardzības, ugunsdrošības, elektrodrošības un darba aizsardzības noteikumu ievērošanu.</w:t>
      </w:r>
    </w:p>
    <w:p w:rsidR="005547D4" w:rsidRPr="00094C37" w:rsidRDefault="005547D4" w:rsidP="00094C37">
      <w:pPr>
        <w:numPr>
          <w:ilvl w:val="0"/>
          <w:numId w:val="22"/>
        </w:numPr>
        <w:ind w:hanging="196"/>
        <w:contextualSpacing/>
        <w:jc w:val="both"/>
        <w:rPr>
          <w:bCs/>
        </w:rPr>
      </w:pPr>
      <w:r w:rsidRPr="00094C37">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5547D4" w:rsidRPr="00094C37" w:rsidRDefault="005547D4" w:rsidP="00094C37">
      <w:pPr>
        <w:ind w:left="360"/>
      </w:pPr>
    </w:p>
    <w:p w:rsidR="005547D4" w:rsidRPr="00094C37" w:rsidRDefault="005547D4" w:rsidP="00094C37">
      <w:pPr>
        <w:ind w:left="360"/>
      </w:pPr>
    </w:p>
    <w:p w:rsidR="005547D4" w:rsidRPr="00094C37" w:rsidRDefault="005547D4" w:rsidP="00094C37">
      <w:pPr>
        <w:ind w:left="360"/>
      </w:pPr>
    </w:p>
    <w:p w:rsidR="0093304F" w:rsidRPr="00094C37" w:rsidRDefault="005547D4" w:rsidP="00094C37">
      <w:pPr>
        <w:tabs>
          <w:tab w:val="left" w:pos="6946"/>
        </w:tabs>
        <w:jc w:val="both"/>
        <w:rPr>
          <w:lang w:eastAsia="ar-SA"/>
        </w:rPr>
      </w:pPr>
      <w:r w:rsidRPr="00094C37">
        <w:t>Domes priekšsēdētājs</w:t>
      </w:r>
      <w:r w:rsidRPr="00094C37">
        <w:tab/>
        <w:t>A.Spridzāns</w:t>
      </w:r>
    </w:p>
    <w:sectPr w:rsidR="0093304F" w:rsidRPr="00094C37" w:rsidSect="00094C37">
      <w:type w:val="continuous"/>
      <w:pgSz w:w="11905" w:h="16837" w:code="9"/>
      <w:pgMar w:top="851" w:right="1132" w:bottom="851"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0119"/>
    <w:multiLevelType w:val="hybridMultilevel"/>
    <w:tmpl w:val="37DA128E"/>
    <w:lvl w:ilvl="0" w:tplc="7AB02E4A">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F85143B"/>
    <w:multiLevelType w:val="hybridMultilevel"/>
    <w:tmpl w:val="C09486F6"/>
    <w:lvl w:ilvl="0" w:tplc="4034976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527350E"/>
    <w:multiLevelType w:val="multilevel"/>
    <w:tmpl w:val="BEEAA75E"/>
    <w:lvl w:ilvl="0">
      <w:start w:val="1"/>
      <w:numFmt w:val="decimal"/>
      <w:lvlText w:val="%1."/>
      <w:lvlJc w:val="left"/>
      <w:pPr>
        <w:tabs>
          <w:tab w:val="num" w:pos="6245"/>
        </w:tabs>
        <w:ind w:left="6245" w:hanging="432"/>
      </w:pPr>
      <w:rPr>
        <w:rFonts w:hint="default"/>
      </w:rPr>
    </w:lvl>
    <w:lvl w:ilvl="1">
      <w:start w:val="1"/>
      <w:numFmt w:val="decimal"/>
      <w:lvlText w:val="%1.%2"/>
      <w:lvlJc w:val="left"/>
      <w:pPr>
        <w:tabs>
          <w:tab w:val="num" w:pos="4688"/>
        </w:tabs>
        <w:ind w:left="468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6B967B7"/>
    <w:multiLevelType w:val="hybridMultilevel"/>
    <w:tmpl w:val="3E8CED3C"/>
    <w:lvl w:ilvl="0" w:tplc="A2C8691E">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DFA121D"/>
    <w:multiLevelType w:val="hybridMultilevel"/>
    <w:tmpl w:val="A29E2CB2"/>
    <w:lvl w:ilvl="0" w:tplc="C1E4F4F8">
      <w:start w:val="1"/>
      <w:numFmt w:val="decimal"/>
      <w:pStyle w:val="Heading3"/>
      <w:lvlText w:val="1.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98714B6"/>
    <w:multiLevelType w:val="multilevel"/>
    <w:tmpl w:val="90D6C590"/>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1A7EC9"/>
    <w:multiLevelType w:val="hybridMultilevel"/>
    <w:tmpl w:val="70A25C8C"/>
    <w:lvl w:ilvl="0" w:tplc="A2C633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nsid w:val="5A106D0C"/>
    <w:multiLevelType w:val="hybridMultilevel"/>
    <w:tmpl w:val="6260906A"/>
    <w:lvl w:ilvl="0" w:tplc="2CBEBE6C">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C6933EA"/>
    <w:multiLevelType w:val="multilevel"/>
    <w:tmpl w:val="017C60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7335070D"/>
    <w:multiLevelType w:val="multilevel"/>
    <w:tmpl w:val="F282EC7A"/>
    <w:lvl w:ilvl="0">
      <w:start w:val="1"/>
      <w:numFmt w:val="decimal"/>
      <w:pStyle w:val="1VIRSRAKSTS"/>
      <w:lvlText w:val="%1."/>
      <w:lvlJc w:val="left"/>
      <w:pPr>
        <w:tabs>
          <w:tab w:val="num" w:pos="432"/>
        </w:tabs>
        <w:ind w:left="432" w:hanging="432"/>
      </w:pPr>
      <w:rPr>
        <w:rFonts w:hint="default"/>
      </w:rPr>
    </w:lvl>
    <w:lvl w:ilvl="1">
      <w:start w:val="1"/>
      <w:numFmt w:val="decimal"/>
      <w:pStyle w:val="2VIRSRAKSTS"/>
      <w:lvlText w:val="%1.%2"/>
      <w:lvlJc w:val="left"/>
      <w:pPr>
        <w:tabs>
          <w:tab w:val="num" w:pos="3456"/>
        </w:tabs>
        <w:ind w:left="34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65E4AD8"/>
    <w:multiLevelType w:val="hybridMultilevel"/>
    <w:tmpl w:val="10C0DDF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3"/>
  </w:num>
  <w:num w:numId="6">
    <w:abstractNumId w:val="0"/>
  </w:num>
  <w:num w:numId="7">
    <w:abstractNumId w:val="9"/>
  </w:num>
  <w:num w:numId="8">
    <w:abstractNumId w:val="0"/>
  </w:num>
  <w:num w:numId="9">
    <w:abstractNumId w:val="0"/>
  </w:num>
  <w:num w:numId="10">
    <w:abstractNumId w:val="9"/>
  </w:num>
  <w:num w:numId="11">
    <w:abstractNumId w:val="8"/>
  </w:num>
  <w:num w:numId="12">
    <w:abstractNumId w:val="4"/>
  </w:num>
  <w:num w:numId="13">
    <w:abstractNumId w:val="2"/>
  </w:num>
  <w:num w:numId="14">
    <w:abstractNumId w:val="2"/>
  </w:num>
  <w:num w:numId="15">
    <w:abstractNumId w:val="9"/>
  </w:num>
  <w:num w:numId="16">
    <w:abstractNumId w:val="9"/>
  </w:num>
  <w:num w:numId="17">
    <w:abstractNumId w:val="10"/>
  </w:num>
  <w:num w:numId="18">
    <w:abstractNumId w:val="4"/>
  </w:num>
  <w:num w:numId="19">
    <w:abstractNumId w:val="4"/>
  </w:num>
  <w:num w:numId="20">
    <w:abstractNumId w:val="5"/>
  </w:num>
  <w:num w:numId="21">
    <w:abstractNumId w:val="7"/>
  </w:num>
  <w:num w:numId="22">
    <w:abstractNumId w:val="6"/>
  </w:num>
  <w:num w:numId="23">
    <w:abstractNumId w:val="1"/>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4"/>
  <w:revisionView w:inkAnnotations="0"/>
  <w:defaultTabStop w:val="720"/>
  <w:drawingGridHorizontalSpacing w:val="120"/>
  <w:drawingGridVerticalSpacing w:val="163"/>
  <w:displayHorizontalDrawingGridEvery w:val="0"/>
  <w:displayVerticalDrawingGridEvery w:val="2"/>
  <w:characterSpacingControl w:val="doNotCompress"/>
  <w:compat/>
  <w:rsids>
    <w:rsidRoot w:val="005547D4"/>
    <w:rsid w:val="000005F2"/>
    <w:rsid w:val="0000211F"/>
    <w:rsid w:val="0000236C"/>
    <w:rsid w:val="000037C8"/>
    <w:rsid w:val="00003EF2"/>
    <w:rsid w:val="00004372"/>
    <w:rsid w:val="00004CD2"/>
    <w:rsid w:val="00004FFD"/>
    <w:rsid w:val="00005689"/>
    <w:rsid w:val="0001062C"/>
    <w:rsid w:val="000124AB"/>
    <w:rsid w:val="000126CE"/>
    <w:rsid w:val="00013144"/>
    <w:rsid w:val="00013FED"/>
    <w:rsid w:val="00014EB3"/>
    <w:rsid w:val="00015282"/>
    <w:rsid w:val="00016F42"/>
    <w:rsid w:val="00017F79"/>
    <w:rsid w:val="0002078E"/>
    <w:rsid w:val="00020F5B"/>
    <w:rsid w:val="0002132E"/>
    <w:rsid w:val="00021689"/>
    <w:rsid w:val="00021BDA"/>
    <w:rsid w:val="000223F4"/>
    <w:rsid w:val="00023766"/>
    <w:rsid w:val="00024B73"/>
    <w:rsid w:val="00025659"/>
    <w:rsid w:val="0002716D"/>
    <w:rsid w:val="00027CA6"/>
    <w:rsid w:val="00027E58"/>
    <w:rsid w:val="00030627"/>
    <w:rsid w:val="00032105"/>
    <w:rsid w:val="000343C1"/>
    <w:rsid w:val="00034C10"/>
    <w:rsid w:val="00036269"/>
    <w:rsid w:val="00037606"/>
    <w:rsid w:val="0003766D"/>
    <w:rsid w:val="00037865"/>
    <w:rsid w:val="000439A1"/>
    <w:rsid w:val="000448F5"/>
    <w:rsid w:val="00045DDC"/>
    <w:rsid w:val="00047C37"/>
    <w:rsid w:val="00047DC4"/>
    <w:rsid w:val="000513D2"/>
    <w:rsid w:val="000519C3"/>
    <w:rsid w:val="00052680"/>
    <w:rsid w:val="00053535"/>
    <w:rsid w:val="00054997"/>
    <w:rsid w:val="00055262"/>
    <w:rsid w:val="000552DA"/>
    <w:rsid w:val="0005631E"/>
    <w:rsid w:val="00056D24"/>
    <w:rsid w:val="0005731A"/>
    <w:rsid w:val="00060195"/>
    <w:rsid w:val="00060D42"/>
    <w:rsid w:val="00062572"/>
    <w:rsid w:val="000630CF"/>
    <w:rsid w:val="00063413"/>
    <w:rsid w:val="000637F5"/>
    <w:rsid w:val="00065028"/>
    <w:rsid w:val="000652C9"/>
    <w:rsid w:val="00065427"/>
    <w:rsid w:val="00067949"/>
    <w:rsid w:val="00067C5F"/>
    <w:rsid w:val="00067DBF"/>
    <w:rsid w:val="00071281"/>
    <w:rsid w:val="000713AB"/>
    <w:rsid w:val="0007145D"/>
    <w:rsid w:val="000715EB"/>
    <w:rsid w:val="0007310C"/>
    <w:rsid w:val="00080C86"/>
    <w:rsid w:val="000814B4"/>
    <w:rsid w:val="0008184F"/>
    <w:rsid w:val="000825BC"/>
    <w:rsid w:val="000849CA"/>
    <w:rsid w:val="00085FE3"/>
    <w:rsid w:val="00090218"/>
    <w:rsid w:val="000909C7"/>
    <w:rsid w:val="000913C6"/>
    <w:rsid w:val="00091633"/>
    <w:rsid w:val="00091A49"/>
    <w:rsid w:val="00092A51"/>
    <w:rsid w:val="000942FF"/>
    <w:rsid w:val="00094600"/>
    <w:rsid w:val="00094C37"/>
    <w:rsid w:val="0009581A"/>
    <w:rsid w:val="00095E1C"/>
    <w:rsid w:val="00095E7C"/>
    <w:rsid w:val="00096EFB"/>
    <w:rsid w:val="00097536"/>
    <w:rsid w:val="000975ED"/>
    <w:rsid w:val="00097BA1"/>
    <w:rsid w:val="00097DBE"/>
    <w:rsid w:val="00097EB7"/>
    <w:rsid w:val="000A04C7"/>
    <w:rsid w:val="000A1AC6"/>
    <w:rsid w:val="000A3482"/>
    <w:rsid w:val="000A45C7"/>
    <w:rsid w:val="000A4D1E"/>
    <w:rsid w:val="000A52F9"/>
    <w:rsid w:val="000A5754"/>
    <w:rsid w:val="000A59AA"/>
    <w:rsid w:val="000A63F3"/>
    <w:rsid w:val="000A6B10"/>
    <w:rsid w:val="000B077A"/>
    <w:rsid w:val="000B09C2"/>
    <w:rsid w:val="000B0DF8"/>
    <w:rsid w:val="000B21FF"/>
    <w:rsid w:val="000B283D"/>
    <w:rsid w:val="000B316B"/>
    <w:rsid w:val="000B39A6"/>
    <w:rsid w:val="000B3A63"/>
    <w:rsid w:val="000B3EDD"/>
    <w:rsid w:val="000B4056"/>
    <w:rsid w:val="000B4CDC"/>
    <w:rsid w:val="000B542D"/>
    <w:rsid w:val="000B54A5"/>
    <w:rsid w:val="000B607F"/>
    <w:rsid w:val="000B6D6C"/>
    <w:rsid w:val="000B7025"/>
    <w:rsid w:val="000B7479"/>
    <w:rsid w:val="000C043F"/>
    <w:rsid w:val="000C128A"/>
    <w:rsid w:val="000C1D28"/>
    <w:rsid w:val="000C35EE"/>
    <w:rsid w:val="000C3744"/>
    <w:rsid w:val="000C49CA"/>
    <w:rsid w:val="000C5AEF"/>
    <w:rsid w:val="000C5C43"/>
    <w:rsid w:val="000C78F6"/>
    <w:rsid w:val="000C7FFB"/>
    <w:rsid w:val="000D1504"/>
    <w:rsid w:val="000D1F72"/>
    <w:rsid w:val="000D2536"/>
    <w:rsid w:val="000D2969"/>
    <w:rsid w:val="000D2D42"/>
    <w:rsid w:val="000D304B"/>
    <w:rsid w:val="000D3D39"/>
    <w:rsid w:val="000D3D7B"/>
    <w:rsid w:val="000D4869"/>
    <w:rsid w:val="000D4B17"/>
    <w:rsid w:val="000D5131"/>
    <w:rsid w:val="000E028F"/>
    <w:rsid w:val="000E1205"/>
    <w:rsid w:val="000E1612"/>
    <w:rsid w:val="000E1AFB"/>
    <w:rsid w:val="000E40AF"/>
    <w:rsid w:val="000E4606"/>
    <w:rsid w:val="000E4860"/>
    <w:rsid w:val="000E5707"/>
    <w:rsid w:val="000E654E"/>
    <w:rsid w:val="000E6BF5"/>
    <w:rsid w:val="000F0156"/>
    <w:rsid w:val="000F09DC"/>
    <w:rsid w:val="000F208B"/>
    <w:rsid w:val="000F2B2E"/>
    <w:rsid w:val="000F4063"/>
    <w:rsid w:val="000F4B90"/>
    <w:rsid w:val="000F505B"/>
    <w:rsid w:val="000F7E2F"/>
    <w:rsid w:val="00100B2A"/>
    <w:rsid w:val="001022D8"/>
    <w:rsid w:val="00102E30"/>
    <w:rsid w:val="001062EB"/>
    <w:rsid w:val="0010658D"/>
    <w:rsid w:val="001065AD"/>
    <w:rsid w:val="00106929"/>
    <w:rsid w:val="00106E66"/>
    <w:rsid w:val="0011096C"/>
    <w:rsid w:val="00110C3A"/>
    <w:rsid w:val="00111252"/>
    <w:rsid w:val="001116AE"/>
    <w:rsid w:val="001136E4"/>
    <w:rsid w:val="001142F3"/>
    <w:rsid w:val="00115889"/>
    <w:rsid w:val="001176E6"/>
    <w:rsid w:val="00117BF1"/>
    <w:rsid w:val="00120012"/>
    <w:rsid w:val="00120893"/>
    <w:rsid w:val="00121C12"/>
    <w:rsid w:val="001248D7"/>
    <w:rsid w:val="00124926"/>
    <w:rsid w:val="00125194"/>
    <w:rsid w:val="0012537F"/>
    <w:rsid w:val="00125846"/>
    <w:rsid w:val="00125A1E"/>
    <w:rsid w:val="0012666A"/>
    <w:rsid w:val="00127351"/>
    <w:rsid w:val="001340BF"/>
    <w:rsid w:val="00134535"/>
    <w:rsid w:val="001351B8"/>
    <w:rsid w:val="001354FB"/>
    <w:rsid w:val="00135506"/>
    <w:rsid w:val="001355BD"/>
    <w:rsid w:val="001360B3"/>
    <w:rsid w:val="00136339"/>
    <w:rsid w:val="001429C6"/>
    <w:rsid w:val="00143485"/>
    <w:rsid w:val="00144144"/>
    <w:rsid w:val="0014456E"/>
    <w:rsid w:val="00145F66"/>
    <w:rsid w:val="00147796"/>
    <w:rsid w:val="00147BC6"/>
    <w:rsid w:val="00152BEE"/>
    <w:rsid w:val="00154B0B"/>
    <w:rsid w:val="00155B63"/>
    <w:rsid w:val="00156218"/>
    <w:rsid w:val="0015650B"/>
    <w:rsid w:val="001570B7"/>
    <w:rsid w:val="00160D94"/>
    <w:rsid w:val="001613DE"/>
    <w:rsid w:val="0016270A"/>
    <w:rsid w:val="00162FFA"/>
    <w:rsid w:val="00164240"/>
    <w:rsid w:val="00166FBF"/>
    <w:rsid w:val="00170417"/>
    <w:rsid w:val="00171173"/>
    <w:rsid w:val="00171567"/>
    <w:rsid w:val="00171A9C"/>
    <w:rsid w:val="00172E40"/>
    <w:rsid w:val="00173D96"/>
    <w:rsid w:val="0017578B"/>
    <w:rsid w:val="00175B68"/>
    <w:rsid w:val="001760D7"/>
    <w:rsid w:val="00180F08"/>
    <w:rsid w:val="00180FFB"/>
    <w:rsid w:val="0018154A"/>
    <w:rsid w:val="0018285A"/>
    <w:rsid w:val="001832BA"/>
    <w:rsid w:val="0018396C"/>
    <w:rsid w:val="00185259"/>
    <w:rsid w:val="00186968"/>
    <w:rsid w:val="00187541"/>
    <w:rsid w:val="0019215F"/>
    <w:rsid w:val="00192589"/>
    <w:rsid w:val="00192CE3"/>
    <w:rsid w:val="00192EC9"/>
    <w:rsid w:val="00194E15"/>
    <w:rsid w:val="00195787"/>
    <w:rsid w:val="00196321"/>
    <w:rsid w:val="0019661F"/>
    <w:rsid w:val="00196DCB"/>
    <w:rsid w:val="00197070"/>
    <w:rsid w:val="00197941"/>
    <w:rsid w:val="001A02A8"/>
    <w:rsid w:val="001A0D8F"/>
    <w:rsid w:val="001A147D"/>
    <w:rsid w:val="001A1C31"/>
    <w:rsid w:val="001A3A61"/>
    <w:rsid w:val="001A462D"/>
    <w:rsid w:val="001A5177"/>
    <w:rsid w:val="001A575F"/>
    <w:rsid w:val="001A63F0"/>
    <w:rsid w:val="001A7FF7"/>
    <w:rsid w:val="001B0E79"/>
    <w:rsid w:val="001B247E"/>
    <w:rsid w:val="001B24A6"/>
    <w:rsid w:val="001B3FBF"/>
    <w:rsid w:val="001B4489"/>
    <w:rsid w:val="001B4C81"/>
    <w:rsid w:val="001B7AF2"/>
    <w:rsid w:val="001B7EF0"/>
    <w:rsid w:val="001C09AE"/>
    <w:rsid w:val="001C167D"/>
    <w:rsid w:val="001C1B78"/>
    <w:rsid w:val="001C1D28"/>
    <w:rsid w:val="001C48CF"/>
    <w:rsid w:val="001C66E3"/>
    <w:rsid w:val="001D346D"/>
    <w:rsid w:val="001D3636"/>
    <w:rsid w:val="001D564F"/>
    <w:rsid w:val="001D5F2F"/>
    <w:rsid w:val="001D7708"/>
    <w:rsid w:val="001D7847"/>
    <w:rsid w:val="001D7DEA"/>
    <w:rsid w:val="001E125C"/>
    <w:rsid w:val="001E136C"/>
    <w:rsid w:val="001E1BAF"/>
    <w:rsid w:val="001E367D"/>
    <w:rsid w:val="001E4E5E"/>
    <w:rsid w:val="001E507A"/>
    <w:rsid w:val="001E533A"/>
    <w:rsid w:val="001E604C"/>
    <w:rsid w:val="001E6CD3"/>
    <w:rsid w:val="001E6F8D"/>
    <w:rsid w:val="001E7B73"/>
    <w:rsid w:val="001E7BFA"/>
    <w:rsid w:val="001F0AA4"/>
    <w:rsid w:val="001F1862"/>
    <w:rsid w:val="001F19B5"/>
    <w:rsid w:val="001F36C6"/>
    <w:rsid w:val="001F5DA1"/>
    <w:rsid w:val="001F6EEB"/>
    <w:rsid w:val="001F776F"/>
    <w:rsid w:val="002000F4"/>
    <w:rsid w:val="00201C35"/>
    <w:rsid w:val="00203466"/>
    <w:rsid w:val="00204185"/>
    <w:rsid w:val="002047F2"/>
    <w:rsid w:val="00205DA5"/>
    <w:rsid w:val="002078A1"/>
    <w:rsid w:val="00210AE2"/>
    <w:rsid w:val="00210BB0"/>
    <w:rsid w:val="0021250E"/>
    <w:rsid w:val="00213A9F"/>
    <w:rsid w:val="00213EAD"/>
    <w:rsid w:val="002146DF"/>
    <w:rsid w:val="00214711"/>
    <w:rsid w:val="00214CCB"/>
    <w:rsid w:val="00215862"/>
    <w:rsid w:val="00215DCD"/>
    <w:rsid w:val="00216635"/>
    <w:rsid w:val="002171A0"/>
    <w:rsid w:val="00220C9A"/>
    <w:rsid w:val="00221356"/>
    <w:rsid w:val="00222879"/>
    <w:rsid w:val="00222A5A"/>
    <w:rsid w:val="00222CAA"/>
    <w:rsid w:val="002234FA"/>
    <w:rsid w:val="00224731"/>
    <w:rsid w:val="00226EA5"/>
    <w:rsid w:val="00226F36"/>
    <w:rsid w:val="002272ED"/>
    <w:rsid w:val="00227B65"/>
    <w:rsid w:val="00227DAA"/>
    <w:rsid w:val="002300B0"/>
    <w:rsid w:val="0023114A"/>
    <w:rsid w:val="00232313"/>
    <w:rsid w:val="00232769"/>
    <w:rsid w:val="00232ED7"/>
    <w:rsid w:val="0023392E"/>
    <w:rsid w:val="0023411C"/>
    <w:rsid w:val="002344E0"/>
    <w:rsid w:val="0023533D"/>
    <w:rsid w:val="00235ADC"/>
    <w:rsid w:val="00235E4C"/>
    <w:rsid w:val="002364A5"/>
    <w:rsid w:val="00236615"/>
    <w:rsid w:val="00236D41"/>
    <w:rsid w:val="00240A27"/>
    <w:rsid w:val="00240BF7"/>
    <w:rsid w:val="00240DAF"/>
    <w:rsid w:val="00240F4F"/>
    <w:rsid w:val="00241910"/>
    <w:rsid w:val="00241DC9"/>
    <w:rsid w:val="00242042"/>
    <w:rsid w:val="002431BA"/>
    <w:rsid w:val="0024322A"/>
    <w:rsid w:val="00243275"/>
    <w:rsid w:val="00243D0B"/>
    <w:rsid w:val="00246855"/>
    <w:rsid w:val="00247FF2"/>
    <w:rsid w:val="00250FFB"/>
    <w:rsid w:val="002524D6"/>
    <w:rsid w:val="00252C84"/>
    <w:rsid w:val="00253084"/>
    <w:rsid w:val="00253C7E"/>
    <w:rsid w:val="00254AF8"/>
    <w:rsid w:val="00254B2E"/>
    <w:rsid w:val="0025539D"/>
    <w:rsid w:val="00255455"/>
    <w:rsid w:val="00256443"/>
    <w:rsid w:val="00256F42"/>
    <w:rsid w:val="00260356"/>
    <w:rsid w:val="00260C76"/>
    <w:rsid w:val="00263CB9"/>
    <w:rsid w:val="00263E54"/>
    <w:rsid w:val="00263F72"/>
    <w:rsid w:val="00264705"/>
    <w:rsid w:val="0026472B"/>
    <w:rsid w:val="002648B1"/>
    <w:rsid w:val="002666B9"/>
    <w:rsid w:val="00266DB8"/>
    <w:rsid w:val="00267D02"/>
    <w:rsid w:val="00270577"/>
    <w:rsid w:val="00270ABE"/>
    <w:rsid w:val="002720E2"/>
    <w:rsid w:val="002744DB"/>
    <w:rsid w:val="00274D0E"/>
    <w:rsid w:val="002752FB"/>
    <w:rsid w:val="00276454"/>
    <w:rsid w:val="0027648E"/>
    <w:rsid w:val="00276A10"/>
    <w:rsid w:val="002776D0"/>
    <w:rsid w:val="002804D3"/>
    <w:rsid w:val="00280B0E"/>
    <w:rsid w:val="00280C19"/>
    <w:rsid w:val="002816B4"/>
    <w:rsid w:val="00281B69"/>
    <w:rsid w:val="00283108"/>
    <w:rsid w:val="00283846"/>
    <w:rsid w:val="00283E74"/>
    <w:rsid w:val="00283F54"/>
    <w:rsid w:val="00284C9A"/>
    <w:rsid w:val="00285194"/>
    <w:rsid w:val="00286820"/>
    <w:rsid w:val="002912C9"/>
    <w:rsid w:val="002919B5"/>
    <w:rsid w:val="00292853"/>
    <w:rsid w:val="002931EC"/>
    <w:rsid w:val="00293900"/>
    <w:rsid w:val="00293914"/>
    <w:rsid w:val="002948A5"/>
    <w:rsid w:val="00294943"/>
    <w:rsid w:val="00295210"/>
    <w:rsid w:val="00295761"/>
    <w:rsid w:val="00295B0D"/>
    <w:rsid w:val="00296573"/>
    <w:rsid w:val="00296671"/>
    <w:rsid w:val="002A08C3"/>
    <w:rsid w:val="002A0944"/>
    <w:rsid w:val="002A0DDC"/>
    <w:rsid w:val="002A1297"/>
    <w:rsid w:val="002A1C2C"/>
    <w:rsid w:val="002A2306"/>
    <w:rsid w:val="002A29A3"/>
    <w:rsid w:val="002A38CC"/>
    <w:rsid w:val="002A3C26"/>
    <w:rsid w:val="002A404E"/>
    <w:rsid w:val="002A4498"/>
    <w:rsid w:val="002A4E89"/>
    <w:rsid w:val="002A51C5"/>
    <w:rsid w:val="002A58B7"/>
    <w:rsid w:val="002A58C1"/>
    <w:rsid w:val="002B0735"/>
    <w:rsid w:val="002B2628"/>
    <w:rsid w:val="002B26D7"/>
    <w:rsid w:val="002B2EEE"/>
    <w:rsid w:val="002B35AD"/>
    <w:rsid w:val="002B4DE6"/>
    <w:rsid w:val="002B5C71"/>
    <w:rsid w:val="002B6738"/>
    <w:rsid w:val="002B673A"/>
    <w:rsid w:val="002B696E"/>
    <w:rsid w:val="002B6CA8"/>
    <w:rsid w:val="002B7D72"/>
    <w:rsid w:val="002C0174"/>
    <w:rsid w:val="002C0390"/>
    <w:rsid w:val="002C111F"/>
    <w:rsid w:val="002C258E"/>
    <w:rsid w:val="002C31F5"/>
    <w:rsid w:val="002C54DC"/>
    <w:rsid w:val="002C68A4"/>
    <w:rsid w:val="002C6F04"/>
    <w:rsid w:val="002D0FE6"/>
    <w:rsid w:val="002D1A3D"/>
    <w:rsid w:val="002D22C5"/>
    <w:rsid w:val="002D2BA3"/>
    <w:rsid w:val="002D41BD"/>
    <w:rsid w:val="002D4803"/>
    <w:rsid w:val="002D4F68"/>
    <w:rsid w:val="002D5694"/>
    <w:rsid w:val="002D63A1"/>
    <w:rsid w:val="002D64BC"/>
    <w:rsid w:val="002D6EB8"/>
    <w:rsid w:val="002D7662"/>
    <w:rsid w:val="002D7CD0"/>
    <w:rsid w:val="002E0FD6"/>
    <w:rsid w:val="002E128F"/>
    <w:rsid w:val="002E13B7"/>
    <w:rsid w:val="002E1B7B"/>
    <w:rsid w:val="002E23ED"/>
    <w:rsid w:val="002E26EA"/>
    <w:rsid w:val="002E38B6"/>
    <w:rsid w:val="002E44A4"/>
    <w:rsid w:val="002E44C4"/>
    <w:rsid w:val="002E46E6"/>
    <w:rsid w:val="002E59B9"/>
    <w:rsid w:val="002E5D17"/>
    <w:rsid w:val="002E74F9"/>
    <w:rsid w:val="002F078A"/>
    <w:rsid w:val="002F13A3"/>
    <w:rsid w:val="002F2F22"/>
    <w:rsid w:val="002F34CA"/>
    <w:rsid w:val="002F3587"/>
    <w:rsid w:val="002F529C"/>
    <w:rsid w:val="002F5E70"/>
    <w:rsid w:val="002F6933"/>
    <w:rsid w:val="002F6E93"/>
    <w:rsid w:val="002F77CB"/>
    <w:rsid w:val="002F7CAD"/>
    <w:rsid w:val="003008EF"/>
    <w:rsid w:val="003015C6"/>
    <w:rsid w:val="0030200B"/>
    <w:rsid w:val="00302EAA"/>
    <w:rsid w:val="00304260"/>
    <w:rsid w:val="00304956"/>
    <w:rsid w:val="00305CBB"/>
    <w:rsid w:val="00306AD6"/>
    <w:rsid w:val="00307257"/>
    <w:rsid w:val="003077BF"/>
    <w:rsid w:val="0030780B"/>
    <w:rsid w:val="0031025D"/>
    <w:rsid w:val="003102D8"/>
    <w:rsid w:val="003106A7"/>
    <w:rsid w:val="00310D5A"/>
    <w:rsid w:val="003118AC"/>
    <w:rsid w:val="0031203D"/>
    <w:rsid w:val="00312463"/>
    <w:rsid w:val="00312A6B"/>
    <w:rsid w:val="00313AD2"/>
    <w:rsid w:val="00313D95"/>
    <w:rsid w:val="00315A9D"/>
    <w:rsid w:val="00315AE9"/>
    <w:rsid w:val="00315FC0"/>
    <w:rsid w:val="00316349"/>
    <w:rsid w:val="00316AFE"/>
    <w:rsid w:val="003178B0"/>
    <w:rsid w:val="00320927"/>
    <w:rsid w:val="00324739"/>
    <w:rsid w:val="00324878"/>
    <w:rsid w:val="003255ED"/>
    <w:rsid w:val="003264DE"/>
    <w:rsid w:val="00326E9C"/>
    <w:rsid w:val="00327332"/>
    <w:rsid w:val="0033197B"/>
    <w:rsid w:val="00331A14"/>
    <w:rsid w:val="003326BF"/>
    <w:rsid w:val="003331B5"/>
    <w:rsid w:val="003336E1"/>
    <w:rsid w:val="003341BB"/>
    <w:rsid w:val="003358F6"/>
    <w:rsid w:val="00337453"/>
    <w:rsid w:val="0033769E"/>
    <w:rsid w:val="00341D73"/>
    <w:rsid w:val="003421FD"/>
    <w:rsid w:val="00342E4A"/>
    <w:rsid w:val="0034349A"/>
    <w:rsid w:val="0034374A"/>
    <w:rsid w:val="00344463"/>
    <w:rsid w:val="003450FE"/>
    <w:rsid w:val="0034618A"/>
    <w:rsid w:val="003466CB"/>
    <w:rsid w:val="003466D1"/>
    <w:rsid w:val="00346E6D"/>
    <w:rsid w:val="0034709C"/>
    <w:rsid w:val="003505C6"/>
    <w:rsid w:val="00353028"/>
    <w:rsid w:val="00353F39"/>
    <w:rsid w:val="0035599D"/>
    <w:rsid w:val="00356CE2"/>
    <w:rsid w:val="00357BD3"/>
    <w:rsid w:val="00360FAB"/>
    <w:rsid w:val="00362FBC"/>
    <w:rsid w:val="00363DC2"/>
    <w:rsid w:val="00364B74"/>
    <w:rsid w:val="00365E82"/>
    <w:rsid w:val="0036662E"/>
    <w:rsid w:val="00367171"/>
    <w:rsid w:val="00367C4E"/>
    <w:rsid w:val="00370130"/>
    <w:rsid w:val="003702A6"/>
    <w:rsid w:val="00370C32"/>
    <w:rsid w:val="00370D9C"/>
    <w:rsid w:val="00370DC8"/>
    <w:rsid w:val="00371084"/>
    <w:rsid w:val="00371EAA"/>
    <w:rsid w:val="00371EFD"/>
    <w:rsid w:val="00372389"/>
    <w:rsid w:val="003723FD"/>
    <w:rsid w:val="0037366D"/>
    <w:rsid w:val="00373CF9"/>
    <w:rsid w:val="00374F90"/>
    <w:rsid w:val="0037527E"/>
    <w:rsid w:val="00375405"/>
    <w:rsid w:val="0038044E"/>
    <w:rsid w:val="003809BF"/>
    <w:rsid w:val="00380BFE"/>
    <w:rsid w:val="00380D9D"/>
    <w:rsid w:val="00384979"/>
    <w:rsid w:val="00385A58"/>
    <w:rsid w:val="00385A9F"/>
    <w:rsid w:val="00387624"/>
    <w:rsid w:val="00387E5B"/>
    <w:rsid w:val="00391141"/>
    <w:rsid w:val="003911ED"/>
    <w:rsid w:val="003915D7"/>
    <w:rsid w:val="003929E5"/>
    <w:rsid w:val="003939ED"/>
    <w:rsid w:val="0039486B"/>
    <w:rsid w:val="00395035"/>
    <w:rsid w:val="0039664B"/>
    <w:rsid w:val="003974E2"/>
    <w:rsid w:val="003A00AB"/>
    <w:rsid w:val="003A073C"/>
    <w:rsid w:val="003A09AA"/>
    <w:rsid w:val="003A318E"/>
    <w:rsid w:val="003A450D"/>
    <w:rsid w:val="003A47DB"/>
    <w:rsid w:val="003A4E01"/>
    <w:rsid w:val="003A5BD1"/>
    <w:rsid w:val="003A5C10"/>
    <w:rsid w:val="003A5D4D"/>
    <w:rsid w:val="003A619B"/>
    <w:rsid w:val="003A6474"/>
    <w:rsid w:val="003A7AE2"/>
    <w:rsid w:val="003A7DF8"/>
    <w:rsid w:val="003B07D3"/>
    <w:rsid w:val="003B0E99"/>
    <w:rsid w:val="003B1324"/>
    <w:rsid w:val="003B1391"/>
    <w:rsid w:val="003B24C7"/>
    <w:rsid w:val="003B2520"/>
    <w:rsid w:val="003B2D0D"/>
    <w:rsid w:val="003B4DBF"/>
    <w:rsid w:val="003B54EB"/>
    <w:rsid w:val="003B617F"/>
    <w:rsid w:val="003B79A7"/>
    <w:rsid w:val="003B7F58"/>
    <w:rsid w:val="003C1E26"/>
    <w:rsid w:val="003C44F5"/>
    <w:rsid w:val="003C5305"/>
    <w:rsid w:val="003C56B8"/>
    <w:rsid w:val="003C6B0C"/>
    <w:rsid w:val="003C7231"/>
    <w:rsid w:val="003C73F8"/>
    <w:rsid w:val="003D13C8"/>
    <w:rsid w:val="003D1D07"/>
    <w:rsid w:val="003D21D3"/>
    <w:rsid w:val="003D2353"/>
    <w:rsid w:val="003D40C4"/>
    <w:rsid w:val="003D41A0"/>
    <w:rsid w:val="003D42F2"/>
    <w:rsid w:val="003D6335"/>
    <w:rsid w:val="003D6709"/>
    <w:rsid w:val="003D7C86"/>
    <w:rsid w:val="003E07E3"/>
    <w:rsid w:val="003E1501"/>
    <w:rsid w:val="003E1DEB"/>
    <w:rsid w:val="003E232C"/>
    <w:rsid w:val="003E327F"/>
    <w:rsid w:val="003E3346"/>
    <w:rsid w:val="003E3E12"/>
    <w:rsid w:val="003E46F8"/>
    <w:rsid w:val="003E4932"/>
    <w:rsid w:val="003E4D2D"/>
    <w:rsid w:val="003E6749"/>
    <w:rsid w:val="003E7122"/>
    <w:rsid w:val="003E7E58"/>
    <w:rsid w:val="003F0A41"/>
    <w:rsid w:val="003F1059"/>
    <w:rsid w:val="003F2158"/>
    <w:rsid w:val="003F3076"/>
    <w:rsid w:val="003F31F4"/>
    <w:rsid w:val="003F3207"/>
    <w:rsid w:val="003F58AD"/>
    <w:rsid w:val="00400D2C"/>
    <w:rsid w:val="004010E8"/>
    <w:rsid w:val="0040167B"/>
    <w:rsid w:val="0040226E"/>
    <w:rsid w:val="00402AFD"/>
    <w:rsid w:val="00404D69"/>
    <w:rsid w:val="00406059"/>
    <w:rsid w:val="00406FA9"/>
    <w:rsid w:val="00407994"/>
    <w:rsid w:val="00411992"/>
    <w:rsid w:val="00411A23"/>
    <w:rsid w:val="00413185"/>
    <w:rsid w:val="00414676"/>
    <w:rsid w:val="004151C6"/>
    <w:rsid w:val="004155D7"/>
    <w:rsid w:val="0041731F"/>
    <w:rsid w:val="00417670"/>
    <w:rsid w:val="004204F3"/>
    <w:rsid w:val="00422416"/>
    <w:rsid w:val="00423428"/>
    <w:rsid w:val="00424097"/>
    <w:rsid w:val="004240E1"/>
    <w:rsid w:val="00424A6A"/>
    <w:rsid w:val="00424B7A"/>
    <w:rsid w:val="00424CC2"/>
    <w:rsid w:val="00424EC8"/>
    <w:rsid w:val="00425312"/>
    <w:rsid w:val="004259A7"/>
    <w:rsid w:val="00426F35"/>
    <w:rsid w:val="00430728"/>
    <w:rsid w:val="00432959"/>
    <w:rsid w:val="00433912"/>
    <w:rsid w:val="00433B16"/>
    <w:rsid w:val="004351E3"/>
    <w:rsid w:val="004353CC"/>
    <w:rsid w:val="00435F1D"/>
    <w:rsid w:val="004361F2"/>
    <w:rsid w:val="00437D5C"/>
    <w:rsid w:val="00440136"/>
    <w:rsid w:val="00440878"/>
    <w:rsid w:val="00441572"/>
    <w:rsid w:val="00441C2D"/>
    <w:rsid w:val="00443070"/>
    <w:rsid w:val="004436FE"/>
    <w:rsid w:val="00443AB2"/>
    <w:rsid w:val="00444021"/>
    <w:rsid w:val="004464C4"/>
    <w:rsid w:val="0044719E"/>
    <w:rsid w:val="00447AD4"/>
    <w:rsid w:val="0045006E"/>
    <w:rsid w:val="0045032A"/>
    <w:rsid w:val="004508AF"/>
    <w:rsid w:val="004509CD"/>
    <w:rsid w:val="00450CC4"/>
    <w:rsid w:val="004511A0"/>
    <w:rsid w:val="004515AC"/>
    <w:rsid w:val="00451B3F"/>
    <w:rsid w:val="00452846"/>
    <w:rsid w:val="00453CBE"/>
    <w:rsid w:val="004544C8"/>
    <w:rsid w:val="00456D56"/>
    <w:rsid w:val="00457866"/>
    <w:rsid w:val="00461050"/>
    <w:rsid w:val="0046459A"/>
    <w:rsid w:val="0046508E"/>
    <w:rsid w:val="004656F7"/>
    <w:rsid w:val="00466ED0"/>
    <w:rsid w:val="00466F3C"/>
    <w:rsid w:val="00467EE7"/>
    <w:rsid w:val="004703E2"/>
    <w:rsid w:val="0047054E"/>
    <w:rsid w:val="00470DB9"/>
    <w:rsid w:val="00471237"/>
    <w:rsid w:val="0047158E"/>
    <w:rsid w:val="004732B6"/>
    <w:rsid w:val="00475822"/>
    <w:rsid w:val="00476003"/>
    <w:rsid w:val="00476521"/>
    <w:rsid w:val="00477202"/>
    <w:rsid w:val="0048020A"/>
    <w:rsid w:val="00480429"/>
    <w:rsid w:val="00480A4E"/>
    <w:rsid w:val="0048149B"/>
    <w:rsid w:val="004829D1"/>
    <w:rsid w:val="004831CA"/>
    <w:rsid w:val="00483B58"/>
    <w:rsid w:val="00483C83"/>
    <w:rsid w:val="0048430A"/>
    <w:rsid w:val="0048653C"/>
    <w:rsid w:val="0048679A"/>
    <w:rsid w:val="00486B87"/>
    <w:rsid w:val="00490D7A"/>
    <w:rsid w:val="00491255"/>
    <w:rsid w:val="00493193"/>
    <w:rsid w:val="00494144"/>
    <w:rsid w:val="004942DE"/>
    <w:rsid w:val="00494730"/>
    <w:rsid w:val="0049617B"/>
    <w:rsid w:val="00496A25"/>
    <w:rsid w:val="00497493"/>
    <w:rsid w:val="0049749B"/>
    <w:rsid w:val="00497C20"/>
    <w:rsid w:val="004A060A"/>
    <w:rsid w:val="004A0F7A"/>
    <w:rsid w:val="004A2088"/>
    <w:rsid w:val="004A2A33"/>
    <w:rsid w:val="004A3D33"/>
    <w:rsid w:val="004A5420"/>
    <w:rsid w:val="004A5C1D"/>
    <w:rsid w:val="004A6A72"/>
    <w:rsid w:val="004A6E4E"/>
    <w:rsid w:val="004A7CC8"/>
    <w:rsid w:val="004A7D8D"/>
    <w:rsid w:val="004B02F0"/>
    <w:rsid w:val="004B088C"/>
    <w:rsid w:val="004B091A"/>
    <w:rsid w:val="004B0E19"/>
    <w:rsid w:val="004B111E"/>
    <w:rsid w:val="004B16F9"/>
    <w:rsid w:val="004B1E41"/>
    <w:rsid w:val="004B2343"/>
    <w:rsid w:val="004B2AF6"/>
    <w:rsid w:val="004B3155"/>
    <w:rsid w:val="004B5D28"/>
    <w:rsid w:val="004B5FFA"/>
    <w:rsid w:val="004B6D21"/>
    <w:rsid w:val="004B6FDB"/>
    <w:rsid w:val="004B7DE2"/>
    <w:rsid w:val="004C12D6"/>
    <w:rsid w:val="004C15D3"/>
    <w:rsid w:val="004C19E9"/>
    <w:rsid w:val="004C1B36"/>
    <w:rsid w:val="004C23F6"/>
    <w:rsid w:val="004C241B"/>
    <w:rsid w:val="004C3359"/>
    <w:rsid w:val="004C49F0"/>
    <w:rsid w:val="004C521B"/>
    <w:rsid w:val="004C5649"/>
    <w:rsid w:val="004C5B5D"/>
    <w:rsid w:val="004C6AF6"/>
    <w:rsid w:val="004C6DF8"/>
    <w:rsid w:val="004C7C61"/>
    <w:rsid w:val="004D0291"/>
    <w:rsid w:val="004D02DB"/>
    <w:rsid w:val="004D12DB"/>
    <w:rsid w:val="004D2408"/>
    <w:rsid w:val="004D6BB0"/>
    <w:rsid w:val="004D7375"/>
    <w:rsid w:val="004D76B1"/>
    <w:rsid w:val="004E0056"/>
    <w:rsid w:val="004E051A"/>
    <w:rsid w:val="004E19C6"/>
    <w:rsid w:val="004E2940"/>
    <w:rsid w:val="004E4FD6"/>
    <w:rsid w:val="004E506C"/>
    <w:rsid w:val="004E71D5"/>
    <w:rsid w:val="004F1524"/>
    <w:rsid w:val="004F1737"/>
    <w:rsid w:val="004F3D2A"/>
    <w:rsid w:val="004F4295"/>
    <w:rsid w:val="004F4779"/>
    <w:rsid w:val="004F4F3E"/>
    <w:rsid w:val="004F515E"/>
    <w:rsid w:val="004F5920"/>
    <w:rsid w:val="004F6325"/>
    <w:rsid w:val="004F714A"/>
    <w:rsid w:val="004F7374"/>
    <w:rsid w:val="004F7C06"/>
    <w:rsid w:val="005001F0"/>
    <w:rsid w:val="00501C0C"/>
    <w:rsid w:val="005020A3"/>
    <w:rsid w:val="0050230E"/>
    <w:rsid w:val="0050274A"/>
    <w:rsid w:val="005043ED"/>
    <w:rsid w:val="00504628"/>
    <w:rsid w:val="00505B55"/>
    <w:rsid w:val="00506230"/>
    <w:rsid w:val="0050646A"/>
    <w:rsid w:val="00511B35"/>
    <w:rsid w:val="00512C5E"/>
    <w:rsid w:val="00513752"/>
    <w:rsid w:val="00514284"/>
    <w:rsid w:val="005153BE"/>
    <w:rsid w:val="005159F7"/>
    <w:rsid w:val="005160E3"/>
    <w:rsid w:val="00516B21"/>
    <w:rsid w:val="005171FC"/>
    <w:rsid w:val="005179CB"/>
    <w:rsid w:val="00517DBC"/>
    <w:rsid w:val="0052156A"/>
    <w:rsid w:val="00522471"/>
    <w:rsid w:val="005230B3"/>
    <w:rsid w:val="00523487"/>
    <w:rsid w:val="00523846"/>
    <w:rsid w:val="00527AE4"/>
    <w:rsid w:val="005315F6"/>
    <w:rsid w:val="005316A6"/>
    <w:rsid w:val="00531799"/>
    <w:rsid w:val="005317ED"/>
    <w:rsid w:val="00531B39"/>
    <w:rsid w:val="00531D63"/>
    <w:rsid w:val="00532691"/>
    <w:rsid w:val="00533F7D"/>
    <w:rsid w:val="00534CA4"/>
    <w:rsid w:val="00534F16"/>
    <w:rsid w:val="00535F43"/>
    <w:rsid w:val="00536DEB"/>
    <w:rsid w:val="00536E43"/>
    <w:rsid w:val="00537C5D"/>
    <w:rsid w:val="0054217C"/>
    <w:rsid w:val="0054273F"/>
    <w:rsid w:val="00543865"/>
    <w:rsid w:val="005478B1"/>
    <w:rsid w:val="00547914"/>
    <w:rsid w:val="00547A7B"/>
    <w:rsid w:val="0055155D"/>
    <w:rsid w:val="005535E2"/>
    <w:rsid w:val="00553832"/>
    <w:rsid w:val="00553C04"/>
    <w:rsid w:val="005547D4"/>
    <w:rsid w:val="005549BA"/>
    <w:rsid w:val="00554F60"/>
    <w:rsid w:val="005558FB"/>
    <w:rsid w:val="00555CDE"/>
    <w:rsid w:val="005603AC"/>
    <w:rsid w:val="005616A8"/>
    <w:rsid w:val="00561FB3"/>
    <w:rsid w:val="0056305B"/>
    <w:rsid w:val="005640AA"/>
    <w:rsid w:val="0056507D"/>
    <w:rsid w:val="00566DA6"/>
    <w:rsid w:val="00566ED6"/>
    <w:rsid w:val="00566F64"/>
    <w:rsid w:val="005672A3"/>
    <w:rsid w:val="0056786E"/>
    <w:rsid w:val="0057042E"/>
    <w:rsid w:val="0057050E"/>
    <w:rsid w:val="0057095A"/>
    <w:rsid w:val="00570E04"/>
    <w:rsid w:val="00571294"/>
    <w:rsid w:val="00571EEF"/>
    <w:rsid w:val="0057205E"/>
    <w:rsid w:val="00572481"/>
    <w:rsid w:val="005746F3"/>
    <w:rsid w:val="00574AC0"/>
    <w:rsid w:val="005750A9"/>
    <w:rsid w:val="0058012C"/>
    <w:rsid w:val="00581636"/>
    <w:rsid w:val="005818B4"/>
    <w:rsid w:val="00581CB7"/>
    <w:rsid w:val="00581FAA"/>
    <w:rsid w:val="0058410C"/>
    <w:rsid w:val="00584B6D"/>
    <w:rsid w:val="00585130"/>
    <w:rsid w:val="00585188"/>
    <w:rsid w:val="00585AD0"/>
    <w:rsid w:val="005870E5"/>
    <w:rsid w:val="005877C8"/>
    <w:rsid w:val="00590498"/>
    <w:rsid w:val="00590690"/>
    <w:rsid w:val="00590C43"/>
    <w:rsid w:val="005919DD"/>
    <w:rsid w:val="00591A89"/>
    <w:rsid w:val="005946A0"/>
    <w:rsid w:val="005A1AFD"/>
    <w:rsid w:val="005A2FDA"/>
    <w:rsid w:val="005A3A24"/>
    <w:rsid w:val="005A3B01"/>
    <w:rsid w:val="005A4070"/>
    <w:rsid w:val="005A4BDF"/>
    <w:rsid w:val="005A5448"/>
    <w:rsid w:val="005B0390"/>
    <w:rsid w:val="005B0630"/>
    <w:rsid w:val="005B07E2"/>
    <w:rsid w:val="005B083D"/>
    <w:rsid w:val="005B17B5"/>
    <w:rsid w:val="005B604B"/>
    <w:rsid w:val="005B6E42"/>
    <w:rsid w:val="005C235A"/>
    <w:rsid w:val="005C269F"/>
    <w:rsid w:val="005C31D8"/>
    <w:rsid w:val="005C3C5F"/>
    <w:rsid w:val="005C3E36"/>
    <w:rsid w:val="005C605B"/>
    <w:rsid w:val="005C63F9"/>
    <w:rsid w:val="005C689C"/>
    <w:rsid w:val="005C7A41"/>
    <w:rsid w:val="005D2183"/>
    <w:rsid w:val="005D2B23"/>
    <w:rsid w:val="005D2E0B"/>
    <w:rsid w:val="005D2E51"/>
    <w:rsid w:val="005D31CB"/>
    <w:rsid w:val="005D4CA2"/>
    <w:rsid w:val="005D54CD"/>
    <w:rsid w:val="005D615D"/>
    <w:rsid w:val="005D6206"/>
    <w:rsid w:val="005D655F"/>
    <w:rsid w:val="005D6713"/>
    <w:rsid w:val="005D6B90"/>
    <w:rsid w:val="005D782D"/>
    <w:rsid w:val="005E1417"/>
    <w:rsid w:val="005E15FA"/>
    <w:rsid w:val="005E1960"/>
    <w:rsid w:val="005E1E87"/>
    <w:rsid w:val="005E2497"/>
    <w:rsid w:val="005E2ABC"/>
    <w:rsid w:val="005E3E81"/>
    <w:rsid w:val="005E46B9"/>
    <w:rsid w:val="005E597B"/>
    <w:rsid w:val="005E634B"/>
    <w:rsid w:val="005E6A28"/>
    <w:rsid w:val="005F0114"/>
    <w:rsid w:val="005F07F2"/>
    <w:rsid w:val="005F0E4A"/>
    <w:rsid w:val="005F0ED7"/>
    <w:rsid w:val="005F1071"/>
    <w:rsid w:val="005F119B"/>
    <w:rsid w:val="005F14A3"/>
    <w:rsid w:val="005F26B4"/>
    <w:rsid w:val="005F4251"/>
    <w:rsid w:val="005F4938"/>
    <w:rsid w:val="005F4D54"/>
    <w:rsid w:val="005F4E4F"/>
    <w:rsid w:val="005F5295"/>
    <w:rsid w:val="005F5A7E"/>
    <w:rsid w:val="005F5A99"/>
    <w:rsid w:val="00600A53"/>
    <w:rsid w:val="00601684"/>
    <w:rsid w:val="00601859"/>
    <w:rsid w:val="00601B3A"/>
    <w:rsid w:val="00602C8A"/>
    <w:rsid w:val="00603175"/>
    <w:rsid w:val="00603440"/>
    <w:rsid w:val="006034B0"/>
    <w:rsid w:val="00603672"/>
    <w:rsid w:val="00603686"/>
    <w:rsid w:val="006042A4"/>
    <w:rsid w:val="006063D7"/>
    <w:rsid w:val="00610B19"/>
    <w:rsid w:val="00612048"/>
    <w:rsid w:val="0061224F"/>
    <w:rsid w:val="00612E13"/>
    <w:rsid w:val="0061360F"/>
    <w:rsid w:val="006142BA"/>
    <w:rsid w:val="0061486A"/>
    <w:rsid w:val="00616A7B"/>
    <w:rsid w:val="00617816"/>
    <w:rsid w:val="006208BF"/>
    <w:rsid w:val="00621775"/>
    <w:rsid w:val="00624F27"/>
    <w:rsid w:val="00625031"/>
    <w:rsid w:val="00626A4E"/>
    <w:rsid w:val="006271C3"/>
    <w:rsid w:val="00630447"/>
    <w:rsid w:val="00630A77"/>
    <w:rsid w:val="006326F0"/>
    <w:rsid w:val="00632894"/>
    <w:rsid w:val="00632A04"/>
    <w:rsid w:val="0063373C"/>
    <w:rsid w:val="00633C13"/>
    <w:rsid w:val="0063478C"/>
    <w:rsid w:val="006351D5"/>
    <w:rsid w:val="00635280"/>
    <w:rsid w:val="0063543F"/>
    <w:rsid w:val="006358DF"/>
    <w:rsid w:val="00635C8D"/>
    <w:rsid w:val="00635F2E"/>
    <w:rsid w:val="00637F59"/>
    <w:rsid w:val="00640BC8"/>
    <w:rsid w:val="00640C3C"/>
    <w:rsid w:val="006414BC"/>
    <w:rsid w:val="00641C08"/>
    <w:rsid w:val="00642898"/>
    <w:rsid w:val="00642956"/>
    <w:rsid w:val="00645F0B"/>
    <w:rsid w:val="006460A0"/>
    <w:rsid w:val="006468C2"/>
    <w:rsid w:val="006470E4"/>
    <w:rsid w:val="00647DBB"/>
    <w:rsid w:val="00647EEA"/>
    <w:rsid w:val="00650FF9"/>
    <w:rsid w:val="00652142"/>
    <w:rsid w:val="006528D7"/>
    <w:rsid w:val="00653EA4"/>
    <w:rsid w:val="0065491F"/>
    <w:rsid w:val="00654F29"/>
    <w:rsid w:val="00655379"/>
    <w:rsid w:val="00657EEB"/>
    <w:rsid w:val="00660382"/>
    <w:rsid w:val="006603B4"/>
    <w:rsid w:val="00660577"/>
    <w:rsid w:val="00660699"/>
    <w:rsid w:val="006620E3"/>
    <w:rsid w:val="00662D77"/>
    <w:rsid w:val="00663E71"/>
    <w:rsid w:val="00664364"/>
    <w:rsid w:val="006650C2"/>
    <w:rsid w:val="006656B9"/>
    <w:rsid w:val="00666052"/>
    <w:rsid w:val="00666CF1"/>
    <w:rsid w:val="00670EB1"/>
    <w:rsid w:val="006739DA"/>
    <w:rsid w:val="00673C65"/>
    <w:rsid w:val="00675BE8"/>
    <w:rsid w:val="00676A5C"/>
    <w:rsid w:val="00677A2E"/>
    <w:rsid w:val="00677FE1"/>
    <w:rsid w:val="006802FB"/>
    <w:rsid w:val="0068167D"/>
    <w:rsid w:val="00681B31"/>
    <w:rsid w:val="00682F88"/>
    <w:rsid w:val="006831DE"/>
    <w:rsid w:val="00683A31"/>
    <w:rsid w:val="00683C4E"/>
    <w:rsid w:val="00684831"/>
    <w:rsid w:val="0068512D"/>
    <w:rsid w:val="00685BC3"/>
    <w:rsid w:val="0068644E"/>
    <w:rsid w:val="00686732"/>
    <w:rsid w:val="00687717"/>
    <w:rsid w:val="006877F6"/>
    <w:rsid w:val="00687B5C"/>
    <w:rsid w:val="00690D4B"/>
    <w:rsid w:val="006936C6"/>
    <w:rsid w:val="00695D78"/>
    <w:rsid w:val="00695FF9"/>
    <w:rsid w:val="006960B8"/>
    <w:rsid w:val="00696587"/>
    <w:rsid w:val="006965AC"/>
    <w:rsid w:val="0069761D"/>
    <w:rsid w:val="006976F3"/>
    <w:rsid w:val="006A062C"/>
    <w:rsid w:val="006A0CF4"/>
    <w:rsid w:val="006A1826"/>
    <w:rsid w:val="006A376C"/>
    <w:rsid w:val="006A37DF"/>
    <w:rsid w:val="006A4049"/>
    <w:rsid w:val="006A54DE"/>
    <w:rsid w:val="006A5D9B"/>
    <w:rsid w:val="006A66A4"/>
    <w:rsid w:val="006B0FA7"/>
    <w:rsid w:val="006B1529"/>
    <w:rsid w:val="006B204F"/>
    <w:rsid w:val="006B24EC"/>
    <w:rsid w:val="006B3795"/>
    <w:rsid w:val="006B3A0E"/>
    <w:rsid w:val="006B4189"/>
    <w:rsid w:val="006B4736"/>
    <w:rsid w:val="006B4A55"/>
    <w:rsid w:val="006B4A90"/>
    <w:rsid w:val="006B50FC"/>
    <w:rsid w:val="006B5457"/>
    <w:rsid w:val="006B5B85"/>
    <w:rsid w:val="006B63B7"/>
    <w:rsid w:val="006B63BD"/>
    <w:rsid w:val="006B7BDE"/>
    <w:rsid w:val="006C351F"/>
    <w:rsid w:val="006C38A9"/>
    <w:rsid w:val="006C3D75"/>
    <w:rsid w:val="006C446E"/>
    <w:rsid w:val="006C4848"/>
    <w:rsid w:val="006C49A2"/>
    <w:rsid w:val="006C68EE"/>
    <w:rsid w:val="006D0121"/>
    <w:rsid w:val="006D0688"/>
    <w:rsid w:val="006D0EBE"/>
    <w:rsid w:val="006D15E0"/>
    <w:rsid w:val="006D1CA4"/>
    <w:rsid w:val="006D223D"/>
    <w:rsid w:val="006D2BB1"/>
    <w:rsid w:val="006D2C44"/>
    <w:rsid w:val="006D2D90"/>
    <w:rsid w:val="006D39A5"/>
    <w:rsid w:val="006D540D"/>
    <w:rsid w:val="006D5660"/>
    <w:rsid w:val="006D6956"/>
    <w:rsid w:val="006D69F7"/>
    <w:rsid w:val="006E0C14"/>
    <w:rsid w:val="006E0CDE"/>
    <w:rsid w:val="006E1084"/>
    <w:rsid w:val="006E111B"/>
    <w:rsid w:val="006E152C"/>
    <w:rsid w:val="006E27D5"/>
    <w:rsid w:val="006E325F"/>
    <w:rsid w:val="006E32D3"/>
    <w:rsid w:val="006E3340"/>
    <w:rsid w:val="006E3B22"/>
    <w:rsid w:val="006E3F67"/>
    <w:rsid w:val="006E4FC3"/>
    <w:rsid w:val="006E527E"/>
    <w:rsid w:val="006E5727"/>
    <w:rsid w:val="006E58C2"/>
    <w:rsid w:val="006E5922"/>
    <w:rsid w:val="006E60F9"/>
    <w:rsid w:val="006E792D"/>
    <w:rsid w:val="006F0678"/>
    <w:rsid w:val="006F2653"/>
    <w:rsid w:val="006F2E5E"/>
    <w:rsid w:val="006F4235"/>
    <w:rsid w:val="006F49F1"/>
    <w:rsid w:val="006F5166"/>
    <w:rsid w:val="006F56A9"/>
    <w:rsid w:val="006F5C97"/>
    <w:rsid w:val="006F5F53"/>
    <w:rsid w:val="006F629D"/>
    <w:rsid w:val="006F69D4"/>
    <w:rsid w:val="006F6D57"/>
    <w:rsid w:val="006F6E99"/>
    <w:rsid w:val="00701BE5"/>
    <w:rsid w:val="0070281C"/>
    <w:rsid w:val="00702DF4"/>
    <w:rsid w:val="007039F3"/>
    <w:rsid w:val="00704418"/>
    <w:rsid w:val="00704671"/>
    <w:rsid w:val="00706145"/>
    <w:rsid w:val="0070633B"/>
    <w:rsid w:val="0070660D"/>
    <w:rsid w:val="007067AE"/>
    <w:rsid w:val="00706D51"/>
    <w:rsid w:val="00710F1C"/>
    <w:rsid w:val="00713307"/>
    <w:rsid w:val="0071370C"/>
    <w:rsid w:val="00714065"/>
    <w:rsid w:val="007146E6"/>
    <w:rsid w:val="007157A9"/>
    <w:rsid w:val="007172AA"/>
    <w:rsid w:val="00717667"/>
    <w:rsid w:val="0071776C"/>
    <w:rsid w:val="0072172E"/>
    <w:rsid w:val="0072271E"/>
    <w:rsid w:val="00722CBF"/>
    <w:rsid w:val="00723C70"/>
    <w:rsid w:val="00724C91"/>
    <w:rsid w:val="00724CBE"/>
    <w:rsid w:val="00725149"/>
    <w:rsid w:val="0073158E"/>
    <w:rsid w:val="00731924"/>
    <w:rsid w:val="00731EFF"/>
    <w:rsid w:val="00732176"/>
    <w:rsid w:val="00734028"/>
    <w:rsid w:val="00736061"/>
    <w:rsid w:val="00737E60"/>
    <w:rsid w:val="00742AEC"/>
    <w:rsid w:val="00742CC5"/>
    <w:rsid w:val="007458A5"/>
    <w:rsid w:val="00745F64"/>
    <w:rsid w:val="00746892"/>
    <w:rsid w:val="00747531"/>
    <w:rsid w:val="007507A5"/>
    <w:rsid w:val="007508A7"/>
    <w:rsid w:val="00751FFF"/>
    <w:rsid w:val="007520E2"/>
    <w:rsid w:val="007521F8"/>
    <w:rsid w:val="0075357B"/>
    <w:rsid w:val="007540DB"/>
    <w:rsid w:val="00756002"/>
    <w:rsid w:val="00756FE0"/>
    <w:rsid w:val="00760394"/>
    <w:rsid w:val="00760972"/>
    <w:rsid w:val="00761054"/>
    <w:rsid w:val="00761973"/>
    <w:rsid w:val="00762DF4"/>
    <w:rsid w:val="00763C31"/>
    <w:rsid w:val="007640F4"/>
    <w:rsid w:val="00764BDC"/>
    <w:rsid w:val="0076512A"/>
    <w:rsid w:val="007654A2"/>
    <w:rsid w:val="00766274"/>
    <w:rsid w:val="00766C53"/>
    <w:rsid w:val="00770006"/>
    <w:rsid w:val="007700A5"/>
    <w:rsid w:val="00770414"/>
    <w:rsid w:val="00770A69"/>
    <w:rsid w:val="0077105E"/>
    <w:rsid w:val="00771BEF"/>
    <w:rsid w:val="00772047"/>
    <w:rsid w:val="00772B1F"/>
    <w:rsid w:val="00772E04"/>
    <w:rsid w:val="00772EEF"/>
    <w:rsid w:val="00772F77"/>
    <w:rsid w:val="00773A8B"/>
    <w:rsid w:val="0077424E"/>
    <w:rsid w:val="00775472"/>
    <w:rsid w:val="00775604"/>
    <w:rsid w:val="00775797"/>
    <w:rsid w:val="00777F41"/>
    <w:rsid w:val="00780099"/>
    <w:rsid w:val="0078159B"/>
    <w:rsid w:val="00782730"/>
    <w:rsid w:val="00783770"/>
    <w:rsid w:val="0078422F"/>
    <w:rsid w:val="007844E8"/>
    <w:rsid w:val="007847EC"/>
    <w:rsid w:val="00784D6A"/>
    <w:rsid w:val="00785822"/>
    <w:rsid w:val="00786836"/>
    <w:rsid w:val="007868E8"/>
    <w:rsid w:val="007905F8"/>
    <w:rsid w:val="00791A00"/>
    <w:rsid w:val="00791D3D"/>
    <w:rsid w:val="0079281F"/>
    <w:rsid w:val="00792A6D"/>
    <w:rsid w:val="00795E88"/>
    <w:rsid w:val="00795F27"/>
    <w:rsid w:val="00797E55"/>
    <w:rsid w:val="007A0E84"/>
    <w:rsid w:val="007A188A"/>
    <w:rsid w:val="007A2F79"/>
    <w:rsid w:val="007A33B2"/>
    <w:rsid w:val="007A3834"/>
    <w:rsid w:val="007A3E12"/>
    <w:rsid w:val="007A431F"/>
    <w:rsid w:val="007A432F"/>
    <w:rsid w:val="007A663C"/>
    <w:rsid w:val="007A69EC"/>
    <w:rsid w:val="007A7129"/>
    <w:rsid w:val="007A71A3"/>
    <w:rsid w:val="007A7E3E"/>
    <w:rsid w:val="007B0592"/>
    <w:rsid w:val="007B184C"/>
    <w:rsid w:val="007B311C"/>
    <w:rsid w:val="007B3CE0"/>
    <w:rsid w:val="007B4194"/>
    <w:rsid w:val="007B4234"/>
    <w:rsid w:val="007B4648"/>
    <w:rsid w:val="007B4791"/>
    <w:rsid w:val="007B5248"/>
    <w:rsid w:val="007B5680"/>
    <w:rsid w:val="007B5926"/>
    <w:rsid w:val="007B5939"/>
    <w:rsid w:val="007B66C1"/>
    <w:rsid w:val="007B6A1F"/>
    <w:rsid w:val="007C03A2"/>
    <w:rsid w:val="007C0430"/>
    <w:rsid w:val="007C074A"/>
    <w:rsid w:val="007C0E72"/>
    <w:rsid w:val="007C0ED2"/>
    <w:rsid w:val="007C19BB"/>
    <w:rsid w:val="007C4230"/>
    <w:rsid w:val="007C4EAD"/>
    <w:rsid w:val="007C57F1"/>
    <w:rsid w:val="007C5E82"/>
    <w:rsid w:val="007C61E3"/>
    <w:rsid w:val="007C620C"/>
    <w:rsid w:val="007C6B82"/>
    <w:rsid w:val="007C6D02"/>
    <w:rsid w:val="007C725A"/>
    <w:rsid w:val="007C7AB3"/>
    <w:rsid w:val="007C7B60"/>
    <w:rsid w:val="007C7BF7"/>
    <w:rsid w:val="007D0A4D"/>
    <w:rsid w:val="007D0B4E"/>
    <w:rsid w:val="007D163A"/>
    <w:rsid w:val="007D2DE5"/>
    <w:rsid w:val="007D3D81"/>
    <w:rsid w:val="007D46FA"/>
    <w:rsid w:val="007D51C0"/>
    <w:rsid w:val="007D5F59"/>
    <w:rsid w:val="007D76E6"/>
    <w:rsid w:val="007E04F0"/>
    <w:rsid w:val="007E0666"/>
    <w:rsid w:val="007E1879"/>
    <w:rsid w:val="007E24F5"/>
    <w:rsid w:val="007E309B"/>
    <w:rsid w:val="007E33C0"/>
    <w:rsid w:val="007E3497"/>
    <w:rsid w:val="007E373D"/>
    <w:rsid w:val="007E3A8A"/>
    <w:rsid w:val="007E45D6"/>
    <w:rsid w:val="007E5E5C"/>
    <w:rsid w:val="007E5F6B"/>
    <w:rsid w:val="007E64AF"/>
    <w:rsid w:val="007E677F"/>
    <w:rsid w:val="007E6D27"/>
    <w:rsid w:val="007E7A5B"/>
    <w:rsid w:val="007E7B8D"/>
    <w:rsid w:val="007F03DB"/>
    <w:rsid w:val="007F0FF5"/>
    <w:rsid w:val="007F30B8"/>
    <w:rsid w:val="007F3215"/>
    <w:rsid w:val="007F35DF"/>
    <w:rsid w:val="007F3609"/>
    <w:rsid w:val="007F4087"/>
    <w:rsid w:val="007F4434"/>
    <w:rsid w:val="007F645A"/>
    <w:rsid w:val="007F7108"/>
    <w:rsid w:val="007F783F"/>
    <w:rsid w:val="008017C1"/>
    <w:rsid w:val="008041A8"/>
    <w:rsid w:val="0080627B"/>
    <w:rsid w:val="00806663"/>
    <w:rsid w:val="008069C9"/>
    <w:rsid w:val="008079DF"/>
    <w:rsid w:val="0081053B"/>
    <w:rsid w:val="00811A2B"/>
    <w:rsid w:val="00811D4D"/>
    <w:rsid w:val="00812831"/>
    <w:rsid w:val="00812890"/>
    <w:rsid w:val="00814349"/>
    <w:rsid w:val="00815D94"/>
    <w:rsid w:val="008165FE"/>
    <w:rsid w:val="00817B3B"/>
    <w:rsid w:val="0082008A"/>
    <w:rsid w:val="00821348"/>
    <w:rsid w:val="008216F4"/>
    <w:rsid w:val="00821D2A"/>
    <w:rsid w:val="00822035"/>
    <w:rsid w:val="00822C6C"/>
    <w:rsid w:val="008239FA"/>
    <w:rsid w:val="00824168"/>
    <w:rsid w:val="00824535"/>
    <w:rsid w:val="0082457C"/>
    <w:rsid w:val="00824ACE"/>
    <w:rsid w:val="00826B45"/>
    <w:rsid w:val="00826BD4"/>
    <w:rsid w:val="008272BC"/>
    <w:rsid w:val="00827A30"/>
    <w:rsid w:val="0083138D"/>
    <w:rsid w:val="00831A45"/>
    <w:rsid w:val="008323B7"/>
    <w:rsid w:val="00832859"/>
    <w:rsid w:val="00833784"/>
    <w:rsid w:val="00833ECF"/>
    <w:rsid w:val="00834A7D"/>
    <w:rsid w:val="00834BA2"/>
    <w:rsid w:val="00835984"/>
    <w:rsid w:val="0083609C"/>
    <w:rsid w:val="00836447"/>
    <w:rsid w:val="00837368"/>
    <w:rsid w:val="00841418"/>
    <w:rsid w:val="00842682"/>
    <w:rsid w:val="00842CAF"/>
    <w:rsid w:val="008450FB"/>
    <w:rsid w:val="00845E4D"/>
    <w:rsid w:val="008470F2"/>
    <w:rsid w:val="00850B2C"/>
    <w:rsid w:val="0085114F"/>
    <w:rsid w:val="0085177B"/>
    <w:rsid w:val="00851C29"/>
    <w:rsid w:val="0085218D"/>
    <w:rsid w:val="0085288D"/>
    <w:rsid w:val="0085355B"/>
    <w:rsid w:val="0085450A"/>
    <w:rsid w:val="008545B5"/>
    <w:rsid w:val="008548D9"/>
    <w:rsid w:val="008550C6"/>
    <w:rsid w:val="008575BA"/>
    <w:rsid w:val="0085771C"/>
    <w:rsid w:val="0086166A"/>
    <w:rsid w:val="008638C2"/>
    <w:rsid w:val="00864246"/>
    <w:rsid w:val="00865067"/>
    <w:rsid w:val="0086640B"/>
    <w:rsid w:val="00866CD2"/>
    <w:rsid w:val="0087018F"/>
    <w:rsid w:val="00870653"/>
    <w:rsid w:val="0087154C"/>
    <w:rsid w:val="00871571"/>
    <w:rsid w:val="008718C2"/>
    <w:rsid w:val="00872570"/>
    <w:rsid w:val="0087366C"/>
    <w:rsid w:val="00874F15"/>
    <w:rsid w:val="00874F76"/>
    <w:rsid w:val="00874F80"/>
    <w:rsid w:val="00875A28"/>
    <w:rsid w:val="00875EE0"/>
    <w:rsid w:val="00876D04"/>
    <w:rsid w:val="00876DB1"/>
    <w:rsid w:val="0087714D"/>
    <w:rsid w:val="00877397"/>
    <w:rsid w:val="008774A5"/>
    <w:rsid w:val="0088042E"/>
    <w:rsid w:val="00880999"/>
    <w:rsid w:val="00880A93"/>
    <w:rsid w:val="00881642"/>
    <w:rsid w:val="00882E6D"/>
    <w:rsid w:val="00884B83"/>
    <w:rsid w:val="00884BE5"/>
    <w:rsid w:val="0088512D"/>
    <w:rsid w:val="00885B21"/>
    <w:rsid w:val="00886C75"/>
    <w:rsid w:val="00890D10"/>
    <w:rsid w:val="008918E4"/>
    <w:rsid w:val="00891E10"/>
    <w:rsid w:val="0089341C"/>
    <w:rsid w:val="0089378D"/>
    <w:rsid w:val="00893AAF"/>
    <w:rsid w:val="00894314"/>
    <w:rsid w:val="00896E45"/>
    <w:rsid w:val="008973EF"/>
    <w:rsid w:val="008A04F2"/>
    <w:rsid w:val="008A0B69"/>
    <w:rsid w:val="008A1210"/>
    <w:rsid w:val="008A16ED"/>
    <w:rsid w:val="008A19AA"/>
    <w:rsid w:val="008A25FE"/>
    <w:rsid w:val="008A2AE9"/>
    <w:rsid w:val="008A445A"/>
    <w:rsid w:val="008A44A8"/>
    <w:rsid w:val="008A47A9"/>
    <w:rsid w:val="008A500B"/>
    <w:rsid w:val="008A5064"/>
    <w:rsid w:val="008A5717"/>
    <w:rsid w:val="008A58FD"/>
    <w:rsid w:val="008A67F8"/>
    <w:rsid w:val="008A6953"/>
    <w:rsid w:val="008A69BE"/>
    <w:rsid w:val="008A6ED6"/>
    <w:rsid w:val="008A7F8F"/>
    <w:rsid w:val="008B0492"/>
    <w:rsid w:val="008B0CCB"/>
    <w:rsid w:val="008B102B"/>
    <w:rsid w:val="008B165C"/>
    <w:rsid w:val="008B1717"/>
    <w:rsid w:val="008B1FD1"/>
    <w:rsid w:val="008B4A78"/>
    <w:rsid w:val="008B5E30"/>
    <w:rsid w:val="008B60BD"/>
    <w:rsid w:val="008B61B5"/>
    <w:rsid w:val="008C244E"/>
    <w:rsid w:val="008C2850"/>
    <w:rsid w:val="008C2D36"/>
    <w:rsid w:val="008C2D40"/>
    <w:rsid w:val="008C36AA"/>
    <w:rsid w:val="008C3CB8"/>
    <w:rsid w:val="008C3D18"/>
    <w:rsid w:val="008C48F3"/>
    <w:rsid w:val="008C50B2"/>
    <w:rsid w:val="008C537A"/>
    <w:rsid w:val="008C7EC0"/>
    <w:rsid w:val="008D0AC4"/>
    <w:rsid w:val="008D0B32"/>
    <w:rsid w:val="008D1056"/>
    <w:rsid w:val="008D1132"/>
    <w:rsid w:val="008D19B1"/>
    <w:rsid w:val="008D1CB1"/>
    <w:rsid w:val="008D28F4"/>
    <w:rsid w:val="008D2EB2"/>
    <w:rsid w:val="008D377E"/>
    <w:rsid w:val="008D59FD"/>
    <w:rsid w:val="008D678A"/>
    <w:rsid w:val="008D7294"/>
    <w:rsid w:val="008E0F4B"/>
    <w:rsid w:val="008E189A"/>
    <w:rsid w:val="008E199D"/>
    <w:rsid w:val="008E2E98"/>
    <w:rsid w:val="008E3700"/>
    <w:rsid w:val="008E73BE"/>
    <w:rsid w:val="008F0B4B"/>
    <w:rsid w:val="008F2B6F"/>
    <w:rsid w:val="008F391E"/>
    <w:rsid w:val="008F4649"/>
    <w:rsid w:val="008F4986"/>
    <w:rsid w:val="008F49DF"/>
    <w:rsid w:val="008F4B74"/>
    <w:rsid w:val="008F4D6F"/>
    <w:rsid w:val="008F50CA"/>
    <w:rsid w:val="008F60A3"/>
    <w:rsid w:val="008F6BFA"/>
    <w:rsid w:val="008F6C6D"/>
    <w:rsid w:val="008F7095"/>
    <w:rsid w:val="008F76E6"/>
    <w:rsid w:val="008F7B23"/>
    <w:rsid w:val="008F7B43"/>
    <w:rsid w:val="00900710"/>
    <w:rsid w:val="00901B3C"/>
    <w:rsid w:val="009020E2"/>
    <w:rsid w:val="0090225B"/>
    <w:rsid w:val="00903D0B"/>
    <w:rsid w:val="00903E4A"/>
    <w:rsid w:val="00904567"/>
    <w:rsid w:val="00905166"/>
    <w:rsid w:val="009059F4"/>
    <w:rsid w:val="00906AE9"/>
    <w:rsid w:val="009070B8"/>
    <w:rsid w:val="00907B02"/>
    <w:rsid w:val="009103DE"/>
    <w:rsid w:val="00910564"/>
    <w:rsid w:val="00910790"/>
    <w:rsid w:val="009134B0"/>
    <w:rsid w:val="00914E62"/>
    <w:rsid w:val="009159DA"/>
    <w:rsid w:val="00916DFD"/>
    <w:rsid w:val="009171E3"/>
    <w:rsid w:val="00917A01"/>
    <w:rsid w:val="009208B5"/>
    <w:rsid w:val="00921A53"/>
    <w:rsid w:val="00923906"/>
    <w:rsid w:val="0092398D"/>
    <w:rsid w:val="00925DC0"/>
    <w:rsid w:val="00926033"/>
    <w:rsid w:val="0092703F"/>
    <w:rsid w:val="009275B5"/>
    <w:rsid w:val="00930C37"/>
    <w:rsid w:val="0093170C"/>
    <w:rsid w:val="0093304F"/>
    <w:rsid w:val="009342FB"/>
    <w:rsid w:val="00935F1F"/>
    <w:rsid w:val="00936DC3"/>
    <w:rsid w:val="00937CDC"/>
    <w:rsid w:val="00940051"/>
    <w:rsid w:val="00940530"/>
    <w:rsid w:val="009406F4"/>
    <w:rsid w:val="009425D4"/>
    <w:rsid w:val="00942F18"/>
    <w:rsid w:val="00944F7A"/>
    <w:rsid w:val="00945942"/>
    <w:rsid w:val="0094653D"/>
    <w:rsid w:val="00947D91"/>
    <w:rsid w:val="00950238"/>
    <w:rsid w:val="0095038D"/>
    <w:rsid w:val="00950F9A"/>
    <w:rsid w:val="0095107D"/>
    <w:rsid w:val="009532B9"/>
    <w:rsid w:val="00954845"/>
    <w:rsid w:val="00954E27"/>
    <w:rsid w:val="00955BF7"/>
    <w:rsid w:val="0095602C"/>
    <w:rsid w:val="0095715E"/>
    <w:rsid w:val="00961234"/>
    <w:rsid w:val="0096156E"/>
    <w:rsid w:val="00962453"/>
    <w:rsid w:val="00962B21"/>
    <w:rsid w:val="00964C6A"/>
    <w:rsid w:val="00964CB1"/>
    <w:rsid w:val="00965ACE"/>
    <w:rsid w:val="00966A56"/>
    <w:rsid w:val="00966E55"/>
    <w:rsid w:val="009679CD"/>
    <w:rsid w:val="00971407"/>
    <w:rsid w:val="00971975"/>
    <w:rsid w:val="009724F4"/>
    <w:rsid w:val="009729B0"/>
    <w:rsid w:val="00972B88"/>
    <w:rsid w:val="009740E8"/>
    <w:rsid w:val="00975E04"/>
    <w:rsid w:val="009765A2"/>
    <w:rsid w:val="00976EEC"/>
    <w:rsid w:val="00977085"/>
    <w:rsid w:val="009772C4"/>
    <w:rsid w:val="00977466"/>
    <w:rsid w:val="00977551"/>
    <w:rsid w:val="00977925"/>
    <w:rsid w:val="0098003F"/>
    <w:rsid w:val="00981A3F"/>
    <w:rsid w:val="00982837"/>
    <w:rsid w:val="00982F91"/>
    <w:rsid w:val="00983199"/>
    <w:rsid w:val="0098330D"/>
    <w:rsid w:val="00984904"/>
    <w:rsid w:val="00984F9F"/>
    <w:rsid w:val="0098534C"/>
    <w:rsid w:val="009854B8"/>
    <w:rsid w:val="00985845"/>
    <w:rsid w:val="009875E5"/>
    <w:rsid w:val="00987D34"/>
    <w:rsid w:val="0099121B"/>
    <w:rsid w:val="00991C6D"/>
    <w:rsid w:val="00992E0A"/>
    <w:rsid w:val="0099333C"/>
    <w:rsid w:val="00994009"/>
    <w:rsid w:val="00996A0C"/>
    <w:rsid w:val="0099769C"/>
    <w:rsid w:val="0099776D"/>
    <w:rsid w:val="009A0997"/>
    <w:rsid w:val="009A162A"/>
    <w:rsid w:val="009A2103"/>
    <w:rsid w:val="009A34A9"/>
    <w:rsid w:val="009A3775"/>
    <w:rsid w:val="009A6F1C"/>
    <w:rsid w:val="009A7457"/>
    <w:rsid w:val="009A7523"/>
    <w:rsid w:val="009A781A"/>
    <w:rsid w:val="009B05B2"/>
    <w:rsid w:val="009B131A"/>
    <w:rsid w:val="009B1662"/>
    <w:rsid w:val="009B2B27"/>
    <w:rsid w:val="009B2CD6"/>
    <w:rsid w:val="009B3875"/>
    <w:rsid w:val="009B3E35"/>
    <w:rsid w:val="009B4EA6"/>
    <w:rsid w:val="009B58AB"/>
    <w:rsid w:val="009B5D4D"/>
    <w:rsid w:val="009B6484"/>
    <w:rsid w:val="009B7FC2"/>
    <w:rsid w:val="009C193C"/>
    <w:rsid w:val="009C3384"/>
    <w:rsid w:val="009C338A"/>
    <w:rsid w:val="009C39B0"/>
    <w:rsid w:val="009C3D26"/>
    <w:rsid w:val="009C5EAC"/>
    <w:rsid w:val="009C6696"/>
    <w:rsid w:val="009C6B95"/>
    <w:rsid w:val="009C6F6F"/>
    <w:rsid w:val="009C7786"/>
    <w:rsid w:val="009C7ED3"/>
    <w:rsid w:val="009D0492"/>
    <w:rsid w:val="009D0EB4"/>
    <w:rsid w:val="009D1CE7"/>
    <w:rsid w:val="009D2246"/>
    <w:rsid w:val="009D2713"/>
    <w:rsid w:val="009D2F2B"/>
    <w:rsid w:val="009D444A"/>
    <w:rsid w:val="009D6330"/>
    <w:rsid w:val="009D7485"/>
    <w:rsid w:val="009D7F40"/>
    <w:rsid w:val="009E16BC"/>
    <w:rsid w:val="009E366B"/>
    <w:rsid w:val="009E3D0C"/>
    <w:rsid w:val="009E61D3"/>
    <w:rsid w:val="009E6638"/>
    <w:rsid w:val="009E67DC"/>
    <w:rsid w:val="009E6943"/>
    <w:rsid w:val="009F2511"/>
    <w:rsid w:val="009F388F"/>
    <w:rsid w:val="009F4A4B"/>
    <w:rsid w:val="009F4A9D"/>
    <w:rsid w:val="009F5919"/>
    <w:rsid w:val="009F5C0C"/>
    <w:rsid w:val="009F5D26"/>
    <w:rsid w:val="009F63E4"/>
    <w:rsid w:val="009F6AFC"/>
    <w:rsid w:val="009F7356"/>
    <w:rsid w:val="00A001CA"/>
    <w:rsid w:val="00A00423"/>
    <w:rsid w:val="00A005B0"/>
    <w:rsid w:val="00A0078A"/>
    <w:rsid w:val="00A0260B"/>
    <w:rsid w:val="00A03996"/>
    <w:rsid w:val="00A0448B"/>
    <w:rsid w:val="00A04809"/>
    <w:rsid w:val="00A04FC0"/>
    <w:rsid w:val="00A055E5"/>
    <w:rsid w:val="00A0677E"/>
    <w:rsid w:val="00A07031"/>
    <w:rsid w:val="00A0746C"/>
    <w:rsid w:val="00A102F0"/>
    <w:rsid w:val="00A10513"/>
    <w:rsid w:val="00A10C46"/>
    <w:rsid w:val="00A11097"/>
    <w:rsid w:val="00A12486"/>
    <w:rsid w:val="00A12866"/>
    <w:rsid w:val="00A13CD2"/>
    <w:rsid w:val="00A13D7D"/>
    <w:rsid w:val="00A14497"/>
    <w:rsid w:val="00A14C52"/>
    <w:rsid w:val="00A17691"/>
    <w:rsid w:val="00A17703"/>
    <w:rsid w:val="00A219B6"/>
    <w:rsid w:val="00A229A4"/>
    <w:rsid w:val="00A2366B"/>
    <w:rsid w:val="00A245BA"/>
    <w:rsid w:val="00A24B3F"/>
    <w:rsid w:val="00A26989"/>
    <w:rsid w:val="00A27191"/>
    <w:rsid w:val="00A27CE2"/>
    <w:rsid w:val="00A3073D"/>
    <w:rsid w:val="00A308AA"/>
    <w:rsid w:val="00A315D1"/>
    <w:rsid w:val="00A342CB"/>
    <w:rsid w:val="00A3515A"/>
    <w:rsid w:val="00A352E6"/>
    <w:rsid w:val="00A3534F"/>
    <w:rsid w:val="00A35F15"/>
    <w:rsid w:val="00A36F4C"/>
    <w:rsid w:val="00A40C9F"/>
    <w:rsid w:val="00A40E5D"/>
    <w:rsid w:val="00A41C89"/>
    <w:rsid w:val="00A42AB7"/>
    <w:rsid w:val="00A43407"/>
    <w:rsid w:val="00A43533"/>
    <w:rsid w:val="00A43D6B"/>
    <w:rsid w:val="00A44594"/>
    <w:rsid w:val="00A449D3"/>
    <w:rsid w:val="00A44D4C"/>
    <w:rsid w:val="00A45A03"/>
    <w:rsid w:val="00A45E5F"/>
    <w:rsid w:val="00A4642C"/>
    <w:rsid w:val="00A46505"/>
    <w:rsid w:val="00A46D6D"/>
    <w:rsid w:val="00A46DD3"/>
    <w:rsid w:val="00A47511"/>
    <w:rsid w:val="00A47C08"/>
    <w:rsid w:val="00A518CC"/>
    <w:rsid w:val="00A51CB7"/>
    <w:rsid w:val="00A51D37"/>
    <w:rsid w:val="00A537C0"/>
    <w:rsid w:val="00A53D7D"/>
    <w:rsid w:val="00A54EAB"/>
    <w:rsid w:val="00A561C5"/>
    <w:rsid w:val="00A5625A"/>
    <w:rsid w:val="00A566F2"/>
    <w:rsid w:val="00A569B5"/>
    <w:rsid w:val="00A573A3"/>
    <w:rsid w:val="00A60BA4"/>
    <w:rsid w:val="00A6134F"/>
    <w:rsid w:val="00A62C75"/>
    <w:rsid w:val="00A6437A"/>
    <w:rsid w:val="00A6445F"/>
    <w:rsid w:val="00A64692"/>
    <w:rsid w:val="00A666F8"/>
    <w:rsid w:val="00A66786"/>
    <w:rsid w:val="00A706DE"/>
    <w:rsid w:val="00A70BA9"/>
    <w:rsid w:val="00A70E9F"/>
    <w:rsid w:val="00A71E92"/>
    <w:rsid w:val="00A73129"/>
    <w:rsid w:val="00A73306"/>
    <w:rsid w:val="00A73367"/>
    <w:rsid w:val="00A740D5"/>
    <w:rsid w:val="00A7430D"/>
    <w:rsid w:val="00A7510B"/>
    <w:rsid w:val="00A76079"/>
    <w:rsid w:val="00A768DB"/>
    <w:rsid w:val="00A77C70"/>
    <w:rsid w:val="00A800E1"/>
    <w:rsid w:val="00A8085C"/>
    <w:rsid w:val="00A80C01"/>
    <w:rsid w:val="00A8118F"/>
    <w:rsid w:val="00A8142B"/>
    <w:rsid w:val="00A82C9D"/>
    <w:rsid w:val="00A83F5E"/>
    <w:rsid w:val="00A84142"/>
    <w:rsid w:val="00A86760"/>
    <w:rsid w:val="00A86782"/>
    <w:rsid w:val="00A86DF0"/>
    <w:rsid w:val="00A8716C"/>
    <w:rsid w:val="00A905E0"/>
    <w:rsid w:val="00A916A6"/>
    <w:rsid w:val="00A91B4B"/>
    <w:rsid w:val="00A92782"/>
    <w:rsid w:val="00A927E8"/>
    <w:rsid w:val="00A93B62"/>
    <w:rsid w:val="00A93ECC"/>
    <w:rsid w:val="00A94D6D"/>
    <w:rsid w:val="00A9519B"/>
    <w:rsid w:val="00A959EA"/>
    <w:rsid w:val="00A95F64"/>
    <w:rsid w:val="00A97395"/>
    <w:rsid w:val="00A97A77"/>
    <w:rsid w:val="00A97AAE"/>
    <w:rsid w:val="00AA126B"/>
    <w:rsid w:val="00AA297B"/>
    <w:rsid w:val="00AA6DE6"/>
    <w:rsid w:val="00AA71CE"/>
    <w:rsid w:val="00AB0FA5"/>
    <w:rsid w:val="00AB406C"/>
    <w:rsid w:val="00AB4250"/>
    <w:rsid w:val="00AB42E7"/>
    <w:rsid w:val="00AB51DF"/>
    <w:rsid w:val="00AB5A70"/>
    <w:rsid w:val="00AB6181"/>
    <w:rsid w:val="00AB6F0A"/>
    <w:rsid w:val="00AB73D3"/>
    <w:rsid w:val="00AB7B0F"/>
    <w:rsid w:val="00AC0818"/>
    <w:rsid w:val="00AC1CAC"/>
    <w:rsid w:val="00AC34E3"/>
    <w:rsid w:val="00AC3729"/>
    <w:rsid w:val="00AC4C54"/>
    <w:rsid w:val="00AC5019"/>
    <w:rsid w:val="00AC5619"/>
    <w:rsid w:val="00AC5873"/>
    <w:rsid w:val="00AC5BBB"/>
    <w:rsid w:val="00AC6DDA"/>
    <w:rsid w:val="00AC71CA"/>
    <w:rsid w:val="00AC7837"/>
    <w:rsid w:val="00AC79AD"/>
    <w:rsid w:val="00AD09EF"/>
    <w:rsid w:val="00AD0CA8"/>
    <w:rsid w:val="00AD1598"/>
    <w:rsid w:val="00AD2A17"/>
    <w:rsid w:val="00AD3072"/>
    <w:rsid w:val="00AD333E"/>
    <w:rsid w:val="00AD4319"/>
    <w:rsid w:val="00AD46C8"/>
    <w:rsid w:val="00AD4F6A"/>
    <w:rsid w:val="00AD5FAC"/>
    <w:rsid w:val="00AD6F8B"/>
    <w:rsid w:val="00AD7684"/>
    <w:rsid w:val="00AE20C5"/>
    <w:rsid w:val="00AE3B8C"/>
    <w:rsid w:val="00AE483B"/>
    <w:rsid w:val="00AE4A70"/>
    <w:rsid w:val="00AE5D9B"/>
    <w:rsid w:val="00AE6E83"/>
    <w:rsid w:val="00AE7A55"/>
    <w:rsid w:val="00AF064B"/>
    <w:rsid w:val="00AF0ABA"/>
    <w:rsid w:val="00AF0EB1"/>
    <w:rsid w:val="00AF15F8"/>
    <w:rsid w:val="00AF1E85"/>
    <w:rsid w:val="00AF26A9"/>
    <w:rsid w:val="00AF2A88"/>
    <w:rsid w:val="00AF4135"/>
    <w:rsid w:val="00AF490D"/>
    <w:rsid w:val="00AF5A59"/>
    <w:rsid w:val="00AF5BB3"/>
    <w:rsid w:val="00AF686C"/>
    <w:rsid w:val="00AF70AB"/>
    <w:rsid w:val="00B003D7"/>
    <w:rsid w:val="00B01877"/>
    <w:rsid w:val="00B01920"/>
    <w:rsid w:val="00B019D0"/>
    <w:rsid w:val="00B01D56"/>
    <w:rsid w:val="00B024D3"/>
    <w:rsid w:val="00B024E4"/>
    <w:rsid w:val="00B02761"/>
    <w:rsid w:val="00B055F1"/>
    <w:rsid w:val="00B067C5"/>
    <w:rsid w:val="00B073A7"/>
    <w:rsid w:val="00B0760D"/>
    <w:rsid w:val="00B077A5"/>
    <w:rsid w:val="00B10B7C"/>
    <w:rsid w:val="00B112C2"/>
    <w:rsid w:val="00B143CA"/>
    <w:rsid w:val="00B15315"/>
    <w:rsid w:val="00B16367"/>
    <w:rsid w:val="00B169AC"/>
    <w:rsid w:val="00B17C4C"/>
    <w:rsid w:val="00B20A7F"/>
    <w:rsid w:val="00B20C1D"/>
    <w:rsid w:val="00B232A3"/>
    <w:rsid w:val="00B25E77"/>
    <w:rsid w:val="00B268D3"/>
    <w:rsid w:val="00B26D3B"/>
    <w:rsid w:val="00B27199"/>
    <w:rsid w:val="00B30B1F"/>
    <w:rsid w:val="00B315F7"/>
    <w:rsid w:val="00B32190"/>
    <w:rsid w:val="00B3426A"/>
    <w:rsid w:val="00B34584"/>
    <w:rsid w:val="00B34793"/>
    <w:rsid w:val="00B35107"/>
    <w:rsid w:val="00B36C27"/>
    <w:rsid w:val="00B36E73"/>
    <w:rsid w:val="00B37DA2"/>
    <w:rsid w:val="00B40272"/>
    <w:rsid w:val="00B40ACE"/>
    <w:rsid w:val="00B40E0C"/>
    <w:rsid w:val="00B415A1"/>
    <w:rsid w:val="00B4215D"/>
    <w:rsid w:val="00B422D3"/>
    <w:rsid w:val="00B42D7D"/>
    <w:rsid w:val="00B44952"/>
    <w:rsid w:val="00B468B1"/>
    <w:rsid w:val="00B46BEF"/>
    <w:rsid w:val="00B47B5C"/>
    <w:rsid w:val="00B5034B"/>
    <w:rsid w:val="00B50650"/>
    <w:rsid w:val="00B509B8"/>
    <w:rsid w:val="00B51623"/>
    <w:rsid w:val="00B5190E"/>
    <w:rsid w:val="00B5291D"/>
    <w:rsid w:val="00B53FD7"/>
    <w:rsid w:val="00B55583"/>
    <w:rsid w:val="00B555E3"/>
    <w:rsid w:val="00B61A5A"/>
    <w:rsid w:val="00B61B71"/>
    <w:rsid w:val="00B624F3"/>
    <w:rsid w:val="00B62535"/>
    <w:rsid w:val="00B63FA2"/>
    <w:rsid w:val="00B6441D"/>
    <w:rsid w:val="00B65115"/>
    <w:rsid w:val="00B65286"/>
    <w:rsid w:val="00B65E55"/>
    <w:rsid w:val="00B660FB"/>
    <w:rsid w:val="00B66473"/>
    <w:rsid w:val="00B672EF"/>
    <w:rsid w:val="00B678AA"/>
    <w:rsid w:val="00B7247D"/>
    <w:rsid w:val="00B72770"/>
    <w:rsid w:val="00B74394"/>
    <w:rsid w:val="00B7511D"/>
    <w:rsid w:val="00B7591F"/>
    <w:rsid w:val="00B76D3C"/>
    <w:rsid w:val="00B76F4C"/>
    <w:rsid w:val="00B771DA"/>
    <w:rsid w:val="00B77D25"/>
    <w:rsid w:val="00B80804"/>
    <w:rsid w:val="00B80867"/>
    <w:rsid w:val="00B81281"/>
    <w:rsid w:val="00B82C13"/>
    <w:rsid w:val="00B840BD"/>
    <w:rsid w:val="00B84144"/>
    <w:rsid w:val="00B854C2"/>
    <w:rsid w:val="00B8553F"/>
    <w:rsid w:val="00B86902"/>
    <w:rsid w:val="00B87A2A"/>
    <w:rsid w:val="00B90AE1"/>
    <w:rsid w:val="00B9180A"/>
    <w:rsid w:val="00B9404C"/>
    <w:rsid w:val="00B95E36"/>
    <w:rsid w:val="00B961C5"/>
    <w:rsid w:val="00B96298"/>
    <w:rsid w:val="00BA0195"/>
    <w:rsid w:val="00BA0259"/>
    <w:rsid w:val="00BA05A1"/>
    <w:rsid w:val="00BA0AD7"/>
    <w:rsid w:val="00BA46A2"/>
    <w:rsid w:val="00BA4BC3"/>
    <w:rsid w:val="00BA620E"/>
    <w:rsid w:val="00BA780C"/>
    <w:rsid w:val="00BB0599"/>
    <w:rsid w:val="00BB146E"/>
    <w:rsid w:val="00BB1C74"/>
    <w:rsid w:val="00BB32DD"/>
    <w:rsid w:val="00BB347F"/>
    <w:rsid w:val="00BB4574"/>
    <w:rsid w:val="00BB47B8"/>
    <w:rsid w:val="00BB48D6"/>
    <w:rsid w:val="00BB4B4D"/>
    <w:rsid w:val="00BB5C18"/>
    <w:rsid w:val="00BB5E1C"/>
    <w:rsid w:val="00BB6142"/>
    <w:rsid w:val="00BB6783"/>
    <w:rsid w:val="00BC198E"/>
    <w:rsid w:val="00BC23ED"/>
    <w:rsid w:val="00BC2889"/>
    <w:rsid w:val="00BC3351"/>
    <w:rsid w:val="00BC3417"/>
    <w:rsid w:val="00BC3721"/>
    <w:rsid w:val="00BC40C7"/>
    <w:rsid w:val="00BC5FFB"/>
    <w:rsid w:val="00BC6442"/>
    <w:rsid w:val="00BC6995"/>
    <w:rsid w:val="00BC6E65"/>
    <w:rsid w:val="00BD242D"/>
    <w:rsid w:val="00BD269C"/>
    <w:rsid w:val="00BD2790"/>
    <w:rsid w:val="00BD2D6E"/>
    <w:rsid w:val="00BD3456"/>
    <w:rsid w:val="00BD3CB5"/>
    <w:rsid w:val="00BD42EC"/>
    <w:rsid w:val="00BE0A6B"/>
    <w:rsid w:val="00BE2C82"/>
    <w:rsid w:val="00BE38A7"/>
    <w:rsid w:val="00BE3A04"/>
    <w:rsid w:val="00BE41DC"/>
    <w:rsid w:val="00BE514D"/>
    <w:rsid w:val="00BE53E3"/>
    <w:rsid w:val="00BE5648"/>
    <w:rsid w:val="00BE59BF"/>
    <w:rsid w:val="00BE67AA"/>
    <w:rsid w:val="00BE72E4"/>
    <w:rsid w:val="00BF04BF"/>
    <w:rsid w:val="00BF1027"/>
    <w:rsid w:val="00BF2EBD"/>
    <w:rsid w:val="00BF3AAE"/>
    <w:rsid w:val="00BF471E"/>
    <w:rsid w:val="00BF5D47"/>
    <w:rsid w:val="00BF5F2E"/>
    <w:rsid w:val="00BF69EE"/>
    <w:rsid w:val="00BF6CC7"/>
    <w:rsid w:val="00BF6EA9"/>
    <w:rsid w:val="00BF728E"/>
    <w:rsid w:val="00BF73A3"/>
    <w:rsid w:val="00BF7670"/>
    <w:rsid w:val="00C00131"/>
    <w:rsid w:val="00C02079"/>
    <w:rsid w:val="00C02233"/>
    <w:rsid w:val="00C036CF"/>
    <w:rsid w:val="00C03E17"/>
    <w:rsid w:val="00C03FA7"/>
    <w:rsid w:val="00C13FC0"/>
    <w:rsid w:val="00C14917"/>
    <w:rsid w:val="00C15BB6"/>
    <w:rsid w:val="00C165FD"/>
    <w:rsid w:val="00C17833"/>
    <w:rsid w:val="00C179DA"/>
    <w:rsid w:val="00C17A0D"/>
    <w:rsid w:val="00C2091A"/>
    <w:rsid w:val="00C21089"/>
    <w:rsid w:val="00C21415"/>
    <w:rsid w:val="00C228A9"/>
    <w:rsid w:val="00C23E97"/>
    <w:rsid w:val="00C24760"/>
    <w:rsid w:val="00C24CEE"/>
    <w:rsid w:val="00C24D46"/>
    <w:rsid w:val="00C26606"/>
    <w:rsid w:val="00C3061E"/>
    <w:rsid w:val="00C31736"/>
    <w:rsid w:val="00C3419F"/>
    <w:rsid w:val="00C34466"/>
    <w:rsid w:val="00C3574E"/>
    <w:rsid w:val="00C41A9E"/>
    <w:rsid w:val="00C41AE8"/>
    <w:rsid w:val="00C42660"/>
    <w:rsid w:val="00C44A6A"/>
    <w:rsid w:val="00C45877"/>
    <w:rsid w:val="00C459F6"/>
    <w:rsid w:val="00C471CF"/>
    <w:rsid w:val="00C472CC"/>
    <w:rsid w:val="00C50118"/>
    <w:rsid w:val="00C51007"/>
    <w:rsid w:val="00C51ADC"/>
    <w:rsid w:val="00C51DE6"/>
    <w:rsid w:val="00C5229F"/>
    <w:rsid w:val="00C52F44"/>
    <w:rsid w:val="00C538FA"/>
    <w:rsid w:val="00C53A6A"/>
    <w:rsid w:val="00C55499"/>
    <w:rsid w:val="00C56307"/>
    <w:rsid w:val="00C56E1B"/>
    <w:rsid w:val="00C609AB"/>
    <w:rsid w:val="00C615E3"/>
    <w:rsid w:val="00C617F7"/>
    <w:rsid w:val="00C61A9C"/>
    <w:rsid w:val="00C6283C"/>
    <w:rsid w:val="00C629EF"/>
    <w:rsid w:val="00C62D2E"/>
    <w:rsid w:val="00C6360C"/>
    <w:rsid w:val="00C63C38"/>
    <w:rsid w:val="00C64CA8"/>
    <w:rsid w:val="00C67090"/>
    <w:rsid w:val="00C67186"/>
    <w:rsid w:val="00C6728F"/>
    <w:rsid w:val="00C70A0A"/>
    <w:rsid w:val="00C70E9D"/>
    <w:rsid w:val="00C71006"/>
    <w:rsid w:val="00C71A98"/>
    <w:rsid w:val="00C71FE4"/>
    <w:rsid w:val="00C72B9B"/>
    <w:rsid w:val="00C74E03"/>
    <w:rsid w:val="00C7617E"/>
    <w:rsid w:val="00C76BE8"/>
    <w:rsid w:val="00C774A0"/>
    <w:rsid w:val="00C77896"/>
    <w:rsid w:val="00C778AC"/>
    <w:rsid w:val="00C778DB"/>
    <w:rsid w:val="00C779BE"/>
    <w:rsid w:val="00C8158A"/>
    <w:rsid w:val="00C81A5C"/>
    <w:rsid w:val="00C81C77"/>
    <w:rsid w:val="00C834B9"/>
    <w:rsid w:val="00C83D58"/>
    <w:rsid w:val="00C860D9"/>
    <w:rsid w:val="00C871A0"/>
    <w:rsid w:val="00C87469"/>
    <w:rsid w:val="00C875E4"/>
    <w:rsid w:val="00C87CF1"/>
    <w:rsid w:val="00C90658"/>
    <w:rsid w:val="00C90D2C"/>
    <w:rsid w:val="00C91B4C"/>
    <w:rsid w:val="00C91E03"/>
    <w:rsid w:val="00C947EA"/>
    <w:rsid w:val="00C951A1"/>
    <w:rsid w:val="00C9547D"/>
    <w:rsid w:val="00C95C6E"/>
    <w:rsid w:val="00C95F8F"/>
    <w:rsid w:val="00C9723A"/>
    <w:rsid w:val="00C9763A"/>
    <w:rsid w:val="00CA09A9"/>
    <w:rsid w:val="00CA0AB1"/>
    <w:rsid w:val="00CA0AF1"/>
    <w:rsid w:val="00CA12A1"/>
    <w:rsid w:val="00CA2998"/>
    <w:rsid w:val="00CA4A28"/>
    <w:rsid w:val="00CA558B"/>
    <w:rsid w:val="00CA6412"/>
    <w:rsid w:val="00CB11D4"/>
    <w:rsid w:val="00CB128C"/>
    <w:rsid w:val="00CB134D"/>
    <w:rsid w:val="00CB2A08"/>
    <w:rsid w:val="00CB3299"/>
    <w:rsid w:val="00CB5C4B"/>
    <w:rsid w:val="00CB5D63"/>
    <w:rsid w:val="00CB668D"/>
    <w:rsid w:val="00CB6F17"/>
    <w:rsid w:val="00CC0D97"/>
    <w:rsid w:val="00CC2284"/>
    <w:rsid w:val="00CC2FA0"/>
    <w:rsid w:val="00CC4A6C"/>
    <w:rsid w:val="00CC4DB4"/>
    <w:rsid w:val="00CC671E"/>
    <w:rsid w:val="00CC7077"/>
    <w:rsid w:val="00CC776B"/>
    <w:rsid w:val="00CC7906"/>
    <w:rsid w:val="00CD0C80"/>
    <w:rsid w:val="00CD19E6"/>
    <w:rsid w:val="00CD32B8"/>
    <w:rsid w:val="00CD33FF"/>
    <w:rsid w:val="00CD3A3F"/>
    <w:rsid w:val="00CD4480"/>
    <w:rsid w:val="00CD45B9"/>
    <w:rsid w:val="00CD46AF"/>
    <w:rsid w:val="00CD52D8"/>
    <w:rsid w:val="00CD5ACA"/>
    <w:rsid w:val="00CD6227"/>
    <w:rsid w:val="00CD7387"/>
    <w:rsid w:val="00CD79C2"/>
    <w:rsid w:val="00CE2481"/>
    <w:rsid w:val="00CE3A2D"/>
    <w:rsid w:val="00CE465D"/>
    <w:rsid w:val="00CE4A3C"/>
    <w:rsid w:val="00CE642A"/>
    <w:rsid w:val="00CE735A"/>
    <w:rsid w:val="00CE777B"/>
    <w:rsid w:val="00CE7F5F"/>
    <w:rsid w:val="00CF003A"/>
    <w:rsid w:val="00CF078A"/>
    <w:rsid w:val="00CF0A07"/>
    <w:rsid w:val="00CF102F"/>
    <w:rsid w:val="00CF1E61"/>
    <w:rsid w:val="00CF269E"/>
    <w:rsid w:val="00CF2AF3"/>
    <w:rsid w:val="00CF32B5"/>
    <w:rsid w:val="00CF32BD"/>
    <w:rsid w:val="00CF3C95"/>
    <w:rsid w:val="00CF3CB4"/>
    <w:rsid w:val="00CF3DAA"/>
    <w:rsid w:val="00CF56B8"/>
    <w:rsid w:val="00CF5E9D"/>
    <w:rsid w:val="00CF6B34"/>
    <w:rsid w:val="00CF6B74"/>
    <w:rsid w:val="00CF7737"/>
    <w:rsid w:val="00CF78DD"/>
    <w:rsid w:val="00D00C3E"/>
    <w:rsid w:val="00D01090"/>
    <w:rsid w:val="00D014CB"/>
    <w:rsid w:val="00D0321B"/>
    <w:rsid w:val="00D03948"/>
    <w:rsid w:val="00D03ACD"/>
    <w:rsid w:val="00D0431F"/>
    <w:rsid w:val="00D057B6"/>
    <w:rsid w:val="00D06358"/>
    <w:rsid w:val="00D06779"/>
    <w:rsid w:val="00D119D1"/>
    <w:rsid w:val="00D11DC1"/>
    <w:rsid w:val="00D13727"/>
    <w:rsid w:val="00D145EA"/>
    <w:rsid w:val="00D14E7E"/>
    <w:rsid w:val="00D15714"/>
    <w:rsid w:val="00D15ADB"/>
    <w:rsid w:val="00D15D92"/>
    <w:rsid w:val="00D169AA"/>
    <w:rsid w:val="00D16E8C"/>
    <w:rsid w:val="00D16F45"/>
    <w:rsid w:val="00D17C20"/>
    <w:rsid w:val="00D200FF"/>
    <w:rsid w:val="00D20DF3"/>
    <w:rsid w:val="00D211A6"/>
    <w:rsid w:val="00D2150A"/>
    <w:rsid w:val="00D2682E"/>
    <w:rsid w:val="00D276C6"/>
    <w:rsid w:val="00D279D4"/>
    <w:rsid w:val="00D27A3F"/>
    <w:rsid w:val="00D27C4F"/>
    <w:rsid w:val="00D27D97"/>
    <w:rsid w:val="00D30ADF"/>
    <w:rsid w:val="00D31C20"/>
    <w:rsid w:val="00D3359C"/>
    <w:rsid w:val="00D33E26"/>
    <w:rsid w:val="00D34550"/>
    <w:rsid w:val="00D3508F"/>
    <w:rsid w:val="00D36892"/>
    <w:rsid w:val="00D3695A"/>
    <w:rsid w:val="00D36C43"/>
    <w:rsid w:val="00D36E19"/>
    <w:rsid w:val="00D372A1"/>
    <w:rsid w:val="00D37ADF"/>
    <w:rsid w:val="00D37B77"/>
    <w:rsid w:val="00D37D09"/>
    <w:rsid w:val="00D415C4"/>
    <w:rsid w:val="00D41780"/>
    <w:rsid w:val="00D4444B"/>
    <w:rsid w:val="00D44A6B"/>
    <w:rsid w:val="00D46948"/>
    <w:rsid w:val="00D479AC"/>
    <w:rsid w:val="00D500B2"/>
    <w:rsid w:val="00D52234"/>
    <w:rsid w:val="00D530B2"/>
    <w:rsid w:val="00D5335E"/>
    <w:rsid w:val="00D533DA"/>
    <w:rsid w:val="00D545B7"/>
    <w:rsid w:val="00D54D7C"/>
    <w:rsid w:val="00D5538A"/>
    <w:rsid w:val="00D558E2"/>
    <w:rsid w:val="00D55941"/>
    <w:rsid w:val="00D5664A"/>
    <w:rsid w:val="00D6029B"/>
    <w:rsid w:val="00D606ED"/>
    <w:rsid w:val="00D62655"/>
    <w:rsid w:val="00D6293F"/>
    <w:rsid w:val="00D66061"/>
    <w:rsid w:val="00D6673C"/>
    <w:rsid w:val="00D66B81"/>
    <w:rsid w:val="00D66DFE"/>
    <w:rsid w:val="00D66F33"/>
    <w:rsid w:val="00D66FB0"/>
    <w:rsid w:val="00D70075"/>
    <w:rsid w:val="00D7102E"/>
    <w:rsid w:val="00D714CC"/>
    <w:rsid w:val="00D716A3"/>
    <w:rsid w:val="00D71D82"/>
    <w:rsid w:val="00D71EBF"/>
    <w:rsid w:val="00D72935"/>
    <w:rsid w:val="00D74A7B"/>
    <w:rsid w:val="00D75723"/>
    <w:rsid w:val="00D7699A"/>
    <w:rsid w:val="00D76D93"/>
    <w:rsid w:val="00D77037"/>
    <w:rsid w:val="00D773D6"/>
    <w:rsid w:val="00D81125"/>
    <w:rsid w:val="00D81C20"/>
    <w:rsid w:val="00D83721"/>
    <w:rsid w:val="00D83E59"/>
    <w:rsid w:val="00D8420F"/>
    <w:rsid w:val="00D8456A"/>
    <w:rsid w:val="00D84BC1"/>
    <w:rsid w:val="00D84F9A"/>
    <w:rsid w:val="00D8523D"/>
    <w:rsid w:val="00D85EE8"/>
    <w:rsid w:val="00D8622A"/>
    <w:rsid w:val="00D878F3"/>
    <w:rsid w:val="00D93904"/>
    <w:rsid w:val="00D94E12"/>
    <w:rsid w:val="00D96F0C"/>
    <w:rsid w:val="00D97CCE"/>
    <w:rsid w:val="00DA118F"/>
    <w:rsid w:val="00DA2003"/>
    <w:rsid w:val="00DA3447"/>
    <w:rsid w:val="00DA373D"/>
    <w:rsid w:val="00DA39CA"/>
    <w:rsid w:val="00DA3DC1"/>
    <w:rsid w:val="00DA6FAE"/>
    <w:rsid w:val="00DA739C"/>
    <w:rsid w:val="00DA74E9"/>
    <w:rsid w:val="00DB0A7A"/>
    <w:rsid w:val="00DB0D2C"/>
    <w:rsid w:val="00DB1692"/>
    <w:rsid w:val="00DB26E6"/>
    <w:rsid w:val="00DB3A4B"/>
    <w:rsid w:val="00DB4BE5"/>
    <w:rsid w:val="00DB5A06"/>
    <w:rsid w:val="00DB5B94"/>
    <w:rsid w:val="00DB6717"/>
    <w:rsid w:val="00DB6B94"/>
    <w:rsid w:val="00DB6FAD"/>
    <w:rsid w:val="00DB7061"/>
    <w:rsid w:val="00DC0A6A"/>
    <w:rsid w:val="00DC0E41"/>
    <w:rsid w:val="00DC0FA3"/>
    <w:rsid w:val="00DC17D0"/>
    <w:rsid w:val="00DC2867"/>
    <w:rsid w:val="00DC2EBD"/>
    <w:rsid w:val="00DC38C2"/>
    <w:rsid w:val="00DC4F03"/>
    <w:rsid w:val="00DC5AF7"/>
    <w:rsid w:val="00DC645A"/>
    <w:rsid w:val="00DC6E2A"/>
    <w:rsid w:val="00DD1741"/>
    <w:rsid w:val="00DD5E34"/>
    <w:rsid w:val="00DD6112"/>
    <w:rsid w:val="00DD7446"/>
    <w:rsid w:val="00DD7CAB"/>
    <w:rsid w:val="00DE1044"/>
    <w:rsid w:val="00DE4872"/>
    <w:rsid w:val="00DE584F"/>
    <w:rsid w:val="00DE600A"/>
    <w:rsid w:val="00DE6927"/>
    <w:rsid w:val="00DE702F"/>
    <w:rsid w:val="00DE7113"/>
    <w:rsid w:val="00DE7474"/>
    <w:rsid w:val="00DF1287"/>
    <w:rsid w:val="00DF198C"/>
    <w:rsid w:val="00DF32C2"/>
    <w:rsid w:val="00DF56EA"/>
    <w:rsid w:val="00DF68B8"/>
    <w:rsid w:val="00DF6DE9"/>
    <w:rsid w:val="00DF7D97"/>
    <w:rsid w:val="00E006B8"/>
    <w:rsid w:val="00E00705"/>
    <w:rsid w:val="00E00884"/>
    <w:rsid w:val="00E01CBF"/>
    <w:rsid w:val="00E023AA"/>
    <w:rsid w:val="00E02C5C"/>
    <w:rsid w:val="00E044ED"/>
    <w:rsid w:val="00E053DD"/>
    <w:rsid w:val="00E065EB"/>
    <w:rsid w:val="00E06A78"/>
    <w:rsid w:val="00E06C02"/>
    <w:rsid w:val="00E074AC"/>
    <w:rsid w:val="00E07EA0"/>
    <w:rsid w:val="00E07F0F"/>
    <w:rsid w:val="00E07FA8"/>
    <w:rsid w:val="00E10521"/>
    <w:rsid w:val="00E14969"/>
    <w:rsid w:val="00E14FD0"/>
    <w:rsid w:val="00E158E2"/>
    <w:rsid w:val="00E1607E"/>
    <w:rsid w:val="00E16105"/>
    <w:rsid w:val="00E2006A"/>
    <w:rsid w:val="00E213D9"/>
    <w:rsid w:val="00E21B40"/>
    <w:rsid w:val="00E22151"/>
    <w:rsid w:val="00E23941"/>
    <w:rsid w:val="00E2437B"/>
    <w:rsid w:val="00E26792"/>
    <w:rsid w:val="00E3004D"/>
    <w:rsid w:val="00E30288"/>
    <w:rsid w:val="00E32867"/>
    <w:rsid w:val="00E328CE"/>
    <w:rsid w:val="00E34217"/>
    <w:rsid w:val="00E34AE5"/>
    <w:rsid w:val="00E359AF"/>
    <w:rsid w:val="00E368C3"/>
    <w:rsid w:val="00E36CF3"/>
    <w:rsid w:val="00E37D92"/>
    <w:rsid w:val="00E40059"/>
    <w:rsid w:val="00E41B27"/>
    <w:rsid w:val="00E41C74"/>
    <w:rsid w:val="00E42A16"/>
    <w:rsid w:val="00E447DF"/>
    <w:rsid w:val="00E44AA5"/>
    <w:rsid w:val="00E44AEB"/>
    <w:rsid w:val="00E457AC"/>
    <w:rsid w:val="00E458AE"/>
    <w:rsid w:val="00E45B60"/>
    <w:rsid w:val="00E466DF"/>
    <w:rsid w:val="00E473DD"/>
    <w:rsid w:val="00E47B55"/>
    <w:rsid w:val="00E47F0A"/>
    <w:rsid w:val="00E50C97"/>
    <w:rsid w:val="00E51447"/>
    <w:rsid w:val="00E515D2"/>
    <w:rsid w:val="00E54F8A"/>
    <w:rsid w:val="00E55401"/>
    <w:rsid w:val="00E564AA"/>
    <w:rsid w:val="00E57E25"/>
    <w:rsid w:val="00E57EBD"/>
    <w:rsid w:val="00E60091"/>
    <w:rsid w:val="00E604E6"/>
    <w:rsid w:val="00E60DDC"/>
    <w:rsid w:val="00E62D8B"/>
    <w:rsid w:val="00E6338B"/>
    <w:rsid w:val="00E63CB3"/>
    <w:rsid w:val="00E66CF5"/>
    <w:rsid w:val="00E66FDE"/>
    <w:rsid w:val="00E6735D"/>
    <w:rsid w:val="00E6748C"/>
    <w:rsid w:val="00E6765B"/>
    <w:rsid w:val="00E67B09"/>
    <w:rsid w:val="00E71185"/>
    <w:rsid w:val="00E71EE3"/>
    <w:rsid w:val="00E729A4"/>
    <w:rsid w:val="00E74131"/>
    <w:rsid w:val="00E75C16"/>
    <w:rsid w:val="00E75D8E"/>
    <w:rsid w:val="00E760DC"/>
    <w:rsid w:val="00E7687C"/>
    <w:rsid w:val="00E76DE2"/>
    <w:rsid w:val="00E770DE"/>
    <w:rsid w:val="00E80351"/>
    <w:rsid w:val="00E80E64"/>
    <w:rsid w:val="00E80FFB"/>
    <w:rsid w:val="00E8153B"/>
    <w:rsid w:val="00E818FB"/>
    <w:rsid w:val="00E81B57"/>
    <w:rsid w:val="00E82578"/>
    <w:rsid w:val="00E83E53"/>
    <w:rsid w:val="00E86935"/>
    <w:rsid w:val="00E86999"/>
    <w:rsid w:val="00E8737A"/>
    <w:rsid w:val="00E87A96"/>
    <w:rsid w:val="00E87D9B"/>
    <w:rsid w:val="00E90C33"/>
    <w:rsid w:val="00E920D1"/>
    <w:rsid w:val="00E9475A"/>
    <w:rsid w:val="00E95B44"/>
    <w:rsid w:val="00E963A7"/>
    <w:rsid w:val="00E97906"/>
    <w:rsid w:val="00EA0662"/>
    <w:rsid w:val="00EA0B35"/>
    <w:rsid w:val="00EA1156"/>
    <w:rsid w:val="00EA117D"/>
    <w:rsid w:val="00EA16AF"/>
    <w:rsid w:val="00EA1D2E"/>
    <w:rsid w:val="00EA2498"/>
    <w:rsid w:val="00EA2685"/>
    <w:rsid w:val="00EA280D"/>
    <w:rsid w:val="00EA46CF"/>
    <w:rsid w:val="00EA61B3"/>
    <w:rsid w:val="00EA6B72"/>
    <w:rsid w:val="00EA6FA2"/>
    <w:rsid w:val="00EB073B"/>
    <w:rsid w:val="00EB39A8"/>
    <w:rsid w:val="00EB4FC2"/>
    <w:rsid w:val="00EB6ED4"/>
    <w:rsid w:val="00EB733A"/>
    <w:rsid w:val="00EB737A"/>
    <w:rsid w:val="00EC07C1"/>
    <w:rsid w:val="00EC1735"/>
    <w:rsid w:val="00EC2A5F"/>
    <w:rsid w:val="00EC47EE"/>
    <w:rsid w:val="00EC5B15"/>
    <w:rsid w:val="00EC6FB5"/>
    <w:rsid w:val="00EC7274"/>
    <w:rsid w:val="00EC7288"/>
    <w:rsid w:val="00ED0187"/>
    <w:rsid w:val="00ED1219"/>
    <w:rsid w:val="00ED1D3C"/>
    <w:rsid w:val="00ED2A36"/>
    <w:rsid w:val="00ED3311"/>
    <w:rsid w:val="00ED4BC4"/>
    <w:rsid w:val="00ED685B"/>
    <w:rsid w:val="00ED6909"/>
    <w:rsid w:val="00ED6C11"/>
    <w:rsid w:val="00ED7A62"/>
    <w:rsid w:val="00EE097E"/>
    <w:rsid w:val="00EE1210"/>
    <w:rsid w:val="00EE1F74"/>
    <w:rsid w:val="00EE39F4"/>
    <w:rsid w:val="00EE3C9E"/>
    <w:rsid w:val="00EE502A"/>
    <w:rsid w:val="00EE5A6F"/>
    <w:rsid w:val="00EE74FC"/>
    <w:rsid w:val="00EF0AC0"/>
    <w:rsid w:val="00EF10F3"/>
    <w:rsid w:val="00EF1BC5"/>
    <w:rsid w:val="00EF1C2F"/>
    <w:rsid w:val="00EF2A47"/>
    <w:rsid w:val="00EF2B99"/>
    <w:rsid w:val="00EF2FA0"/>
    <w:rsid w:val="00EF3C75"/>
    <w:rsid w:val="00EF4E6E"/>
    <w:rsid w:val="00EF51A5"/>
    <w:rsid w:val="00EF5AFD"/>
    <w:rsid w:val="00F01560"/>
    <w:rsid w:val="00F05119"/>
    <w:rsid w:val="00F0526E"/>
    <w:rsid w:val="00F0601F"/>
    <w:rsid w:val="00F06E3A"/>
    <w:rsid w:val="00F06FEF"/>
    <w:rsid w:val="00F079E4"/>
    <w:rsid w:val="00F10CF4"/>
    <w:rsid w:val="00F11568"/>
    <w:rsid w:val="00F11CB8"/>
    <w:rsid w:val="00F11F47"/>
    <w:rsid w:val="00F12E3B"/>
    <w:rsid w:val="00F1458B"/>
    <w:rsid w:val="00F146C4"/>
    <w:rsid w:val="00F14B09"/>
    <w:rsid w:val="00F1647E"/>
    <w:rsid w:val="00F16FD0"/>
    <w:rsid w:val="00F17676"/>
    <w:rsid w:val="00F2094E"/>
    <w:rsid w:val="00F20E1C"/>
    <w:rsid w:val="00F20F6B"/>
    <w:rsid w:val="00F2439C"/>
    <w:rsid w:val="00F2486D"/>
    <w:rsid w:val="00F27F70"/>
    <w:rsid w:val="00F304AD"/>
    <w:rsid w:val="00F32046"/>
    <w:rsid w:val="00F325DF"/>
    <w:rsid w:val="00F330B2"/>
    <w:rsid w:val="00F34EEF"/>
    <w:rsid w:val="00F351F6"/>
    <w:rsid w:val="00F356AE"/>
    <w:rsid w:val="00F35A65"/>
    <w:rsid w:val="00F4293C"/>
    <w:rsid w:val="00F448A2"/>
    <w:rsid w:val="00F469B0"/>
    <w:rsid w:val="00F476EE"/>
    <w:rsid w:val="00F50BD2"/>
    <w:rsid w:val="00F53CB0"/>
    <w:rsid w:val="00F54111"/>
    <w:rsid w:val="00F54AA4"/>
    <w:rsid w:val="00F57005"/>
    <w:rsid w:val="00F57215"/>
    <w:rsid w:val="00F60CB1"/>
    <w:rsid w:val="00F6144E"/>
    <w:rsid w:val="00F63614"/>
    <w:rsid w:val="00F63CC8"/>
    <w:rsid w:val="00F65C9F"/>
    <w:rsid w:val="00F66670"/>
    <w:rsid w:val="00F671BC"/>
    <w:rsid w:val="00F67C6A"/>
    <w:rsid w:val="00F70A56"/>
    <w:rsid w:val="00F70DDA"/>
    <w:rsid w:val="00F71270"/>
    <w:rsid w:val="00F7128D"/>
    <w:rsid w:val="00F71A33"/>
    <w:rsid w:val="00F72395"/>
    <w:rsid w:val="00F73216"/>
    <w:rsid w:val="00F73703"/>
    <w:rsid w:val="00F7486C"/>
    <w:rsid w:val="00F762FF"/>
    <w:rsid w:val="00F76C7C"/>
    <w:rsid w:val="00F77143"/>
    <w:rsid w:val="00F77A85"/>
    <w:rsid w:val="00F77EA7"/>
    <w:rsid w:val="00F821E5"/>
    <w:rsid w:val="00F822FD"/>
    <w:rsid w:val="00F85211"/>
    <w:rsid w:val="00F8551F"/>
    <w:rsid w:val="00F85AD3"/>
    <w:rsid w:val="00F863FF"/>
    <w:rsid w:val="00F90FA1"/>
    <w:rsid w:val="00F91134"/>
    <w:rsid w:val="00F91CC1"/>
    <w:rsid w:val="00F928A4"/>
    <w:rsid w:val="00F93EE9"/>
    <w:rsid w:val="00F94993"/>
    <w:rsid w:val="00F94A9A"/>
    <w:rsid w:val="00F95C81"/>
    <w:rsid w:val="00F96E20"/>
    <w:rsid w:val="00F96EAE"/>
    <w:rsid w:val="00F97134"/>
    <w:rsid w:val="00FA0515"/>
    <w:rsid w:val="00FA117E"/>
    <w:rsid w:val="00FA2167"/>
    <w:rsid w:val="00FA25F7"/>
    <w:rsid w:val="00FA27C8"/>
    <w:rsid w:val="00FA2804"/>
    <w:rsid w:val="00FA2970"/>
    <w:rsid w:val="00FA3473"/>
    <w:rsid w:val="00FA49C5"/>
    <w:rsid w:val="00FA4B23"/>
    <w:rsid w:val="00FA5010"/>
    <w:rsid w:val="00FA7A48"/>
    <w:rsid w:val="00FA7B42"/>
    <w:rsid w:val="00FB0EB3"/>
    <w:rsid w:val="00FB0F4D"/>
    <w:rsid w:val="00FB20C6"/>
    <w:rsid w:val="00FB2CD8"/>
    <w:rsid w:val="00FB2DDC"/>
    <w:rsid w:val="00FB3E6A"/>
    <w:rsid w:val="00FB4202"/>
    <w:rsid w:val="00FB4904"/>
    <w:rsid w:val="00FB57A5"/>
    <w:rsid w:val="00FB5B43"/>
    <w:rsid w:val="00FB5CAE"/>
    <w:rsid w:val="00FB5F84"/>
    <w:rsid w:val="00FB61AD"/>
    <w:rsid w:val="00FB69A4"/>
    <w:rsid w:val="00FB6E5F"/>
    <w:rsid w:val="00FC0433"/>
    <w:rsid w:val="00FC0C80"/>
    <w:rsid w:val="00FC0F11"/>
    <w:rsid w:val="00FC2C3D"/>
    <w:rsid w:val="00FC2D95"/>
    <w:rsid w:val="00FC3005"/>
    <w:rsid w:val="00FC403F"/>
    <w:rsid w:val="00FC4D81"/>
    <w:rsid w:val="00FC54F3"/>
    <w:rsid w:val="00FC612A"/>
    <w:rsid w:val="00FC632D"/>
    <w:rsid w:val="00FC6DCD"/>
    <w:rsid w:val="00FC71C2"/>
    <w:rsid w:val="00FC7D90"/>
    <w:rsid w:val="00FD0564"/>
    <w:rsid w:val="00FD09B9"/>
    <w:rsid w:val="00FD0AF8"/>
    <w:rsid w:val="00FD1EA3"/>
    <w:rsid w:val="00FD1FF3"/>
    <w:rsid w:val="00FD2430"/>
    <w:rsid w:val="00FD444D"/>
    <w:rsid w:val="00FD47D1"/>
    <w:rsid w:val="00FD52F7"/>
    <w:rsid w:val="00FD5978"/>
    <w:rsid w:val="00FD5994"/>
    <w:rsid w:val="00FD60D3"/>
    <w:rsid w:val="00FD6945"/>
    <w:rsid w:val="00FD6B8C"/>
    <w:rsid w:val="00FD6ECF"/>
    <w:rsid w:val="00FD76F0"/>
    <w:rsid w:val="00FD7F39"/>
    <w:rsid w:val="00FE0CD4"/>
    <w:rsid w:val="00FE0F64"/>
    <w:rsid w:val="00FE1620"/>
    <w:rsid w:val="00FE1FF3"/>
    <w:rsid w:val="00FE21E3"/>
    <w:rsid w:val="00FE2F63"/>
    <w:rsid w:val="00FE3327"/>
    <w:rsid w:val="00FE3AEF"/>
    <w:rsid w:val="00FE4FA0"/>
    <w:rsid w:val="00FF1BB4"/>
    <w:rsid w:val="00FF3672"/>
    <w:rsid w:val="00FF7339"/>
    <w:rsid w:val="00FF7A08"/>
    <w:rsid w:val="00FF7DC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7D4"/>
    <w:pPr>
      <w:jc w:val="left"/>
    </w:pPr>
    <w:rPr>
      <w:sz w:val="24"/>
      <w:szCs w:val="24"/>
      <w:lang w:eastAsia="lv-LV"/>
    </w:rPr>
  </w:style>
  <w:style w:type="paragraph" w:styleId="Heading1">
    <w:name w:val="heading 1"/>
    <w:basedOn w:val="Heading2"/>
    <w:next w:val="Normal"/>
    <w:link w:val="Heading1Char"/>
    <w:qFormat/>
    <w:rsid w:val="00F77EA7"/>
    <w:pPr>
      <w:numPr>
        <w:ilvl w:val="0"/>
      </w:numPr>
      <w:jc w:val="center"/>
      <w:outlineLvl w:val="0"/>
    </w:pPr>
    <w:rPr>
      <w:rFonts w:asciiTheme="majorHAnsi" w:eastAsiaTheme="majorEastAsia" w:hAnsiTheme="majorHAnsi" w:cstheme="majorBidi"/>
      <w:i w:val="0"/>
      <w:caps/>
    </w:rPr>
  </w:style>
  <w:style w:type="paragraph" w:styleId="Heading2">
    <w:name w:val="heading 2"/>
    <w:basedOn w:val="Normal"/>
    <w:next w:val="Normal"/>
    <w:link w:val="Heading2Char"/>
    <w:qFormat/>
    <w:rsid w:val="00F476EE"/>
    <w:pPr>
      <w:numPr>
        <w:ilvl w:val="1"/>
        <w:numId w:val="16"/>
      </w:numPr>
      <w:spacing w:before="240" w:after="60"/>
      <w:outlineLvl w:val="1"/>
    </w:pPr>
    <w:rPr>
      <w:rFonts w:ascii="Times New Roman Bold" w:hAnsi="Times New Roman Bold" w:cs="Arial"/>
      <w:b/>
      <w:bCs/>
      <w:i/>
      <w:iCs/>
      <w:sz w:val="28"/>
      <w:szCs w:val="28"/>
    </w:rPr>
  </w:style>
  <w:style w:type="paragraph" w:styleId="Heading3">
    <w:name w:val="heading 3"/>
    <w:basedOn w:val="Normal"/>
    <w:next w:val="Normal"/>
    <w:link w:val="Heading3Char"/>
    <w:qFormat/>
    <w:rsid w:val="00D0321B"/>
    <w:pPr>
      <w:numPr>
        <w:numId w:val="19"/>
      </w:numPr>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VIRSRAKSTS">
    <w:name w:val="2.VIRSRAKSTS"/>
    <w:basedOn w:val="1VIRSRAKSTS"/>
    <w:rsid w:val="0016270A"/>
    <w:pPr>
      <w:numPr>
        <w:ilvl w:val="1"/>
      </w:numPr>
      <w:spacing w:before="120"/>
    </w:pPr>
    <w:rPr>
      <w:rFonts w:ascii="Times New Roman" w:eastAsia="Times New Roman" w:hAnsi="Times New Roman" w:cs="Arial"/>
      <w:iCs w:val="0"/>
      <w:kern w:val="32"/>
      <w:lang w:eastAsia="en-US"/>
    </w:rPr>
  </w:style>
  <w:style w:type="paragraph" w:customStyle="1" w:styleId="1VIRSRAKSTS">
    <w:name w:val="1.VIRSRAKSTS"/>
    <w:basedOn w:val="Heading1"/>
    <w:next w:val="Normal"/>
    <w:rsid w:val="000B09C2"/>
    <w:pPr>
      <w:numPr>
        <w:numId w:val="17"/>
      </w:numPr>
      <w:spacing w:after="120" w:line="360" w:lineRule="auto"/>
    </w:pPr>
  </w:style>
  <w:style w:type="character" w:customStyle="1" w:styleId="Heading1Char">
    <w:name w:val="Heading 1 Char"/>
    <w:basedOn w:val="DefaultParagraphFont"/>
    <w:link w:val="Heading1"/>
    <w:rsid w:val="00F77EA7"/>
    <w:rPr>
      <w:rFonts w:asciiTheme="majorHAnsi" w:eastAsiaTheme="majorEastAsia" w:hAnsiTheme="majorHAnsi" w:cstheme="majorBidi"/>
      <w:b/>
      <w:bCs/>
      <w:iCs/>
      <w:caps/>
      <w:sz w:val="28"/>
      <w:szCs w:val="28"/>
      <w:lang w:eastAsia="lv-LV"/>
    </w:rPr>
  </w:style>
  <w:style w:type="character" w:customStyle="1" w:styleId="Heading3Char">
    <w:name w:val="Heading 3 Char"/>
    <w:basedOn w:val="DefaultParagraphFont"/>
    <w:link w:val="Heading3"/>
    <w:rsid w:val="00D0321B"/>
    <w:rPr>
      <w:rFonts w:ascii="Times New Roman Bold" w:hAnsi="Times New Roman Bold" w:cs="Arial"/>
      <w:b/>
      <w:bCs/>
      <w:sz w:val="26"/>
      <w:szCs w:val="26"/>
      <w:lang w:eastAsia="lv-LV"/>
    </w:rPr>
  </w:style>
  <w:style w:type="character" w:customStyle="1" w:styleId="Heading2Char">
    <w:name w:val="Heading 2 Char"/>
    <w:basedOn w:val="DefaultParagraphFont"/>
    <w:link w:val="Heading2"/>
    <w:rsid w:val="00F77EA7"/>
    <w:rPr>
      <w:rFonts w:ascii="Times New Roman Bold" w:hAnsi="Times New Roman Bold" w:cs="Arial"/>
      <w:b/>
      <w:bCs/>
      <w:i/>
      <w:iCs/>
      <w:sz w:val="28"/>
      <w:szCs w:val="28"/>
      <w:lang w:eastAsia="lv-LV"/>
    </w:rPr>
  </w:style>
  <w:style w:type="paragraph" w:styleId="NoSpacing">
    <w:name w:val="No Spacing"/>
    <w:uiPriority w:val="1"/>
    <w:qFormat/>
    <w:rsid w:val="00E86999"/>
    <w:pPr>
      <w:keepNext/>
      <w:keepLines/>
      <w:textboxTightWrap w:val="allLines"/>
    </w:pPr>
    <w:rPr>
      <w:rFonts w:cstheme="minorBidi"/>
      <w:sz w:val="24"/>
      <w:lang w:eastAsia="lv-LV"/>
    </w:rPr>
  </w:style>
  <w:style w:type="paragraph" w:customStyle="1" w:styleId="StyleBoldCenteredBefore6pt">
    <w:name w:val="Style Bold Centered Before:  6 pt"/>
    <w:basedOn w:val="Normal"/>
    <w:rsid w:val="00F476EE"/>
    <w:pPr>
      <w:framePr w:wrap="notBeside" w:vAnchor="text" w:hAnchor="text" w:y="1"/>
      <w:spacing w:before="120"/>
      <w:jc w:val="center"/>
    </w:pPr>
    <w:rPr>
      <w:b/>
      <w:bCs/>
    </w:rPr>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5547D4"/>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basedOn w:val="DefaultParagraphFont"/>
    <w:link w:val="Header"/>
    <w:rsid w:val="005547D4"/>
    <w:rPr>
      <w:sz w:val="24"/>
      <w:lang w:val="en-US" w:eastAsia="lv-LV"/>
    </w:rPr>
  </w:style>
  <w:style w:type="character" w:styleId="Hyperlink">
    <w:name w:val="Hyperlink"/>
    <w:rsid w:val="005547D4"/>
    <w:rPr>
      <w:color w:val="0000FF"/>
      <w:u w:val="single"/>
    </w:rPr>
  </w:style>
  <w:style w:type="paragraph" w:styleId="ListParagraph">
    <w:name w:val="List Paragraph"/>
    <w:aliases w:val="Strip"/>
    <w:basedOn w:val="Normal"/>
    <w:link w:val="ListParagraphChar"/>
    <w:uiPriority w:val="34"/>
    <w:qFormat/>
    <w:rsid w:val="005547D4"/>
    <w:pPr>
      <w:ind w:left="720"/>
      <w:contextualSpacing/>
      <w:jc w:val="both"/>
    </w:pPr>
    <w:rPr>
      <w:rFonts w:ascii="Calibri" w:eastAsia="Calibri" w:hAnsi="Calibri"/>
      <w:sz w:val="22"/>
      <w:szCs w:val="22"/>
      <w:lang w:val="et-EE" w:eastAsia="en-US"/>
    </w:rPr>
  </w:style>
  <w:style w:type="paragraph" w:customStyle="1" w:styleId="Default">
    <w:name w:val="Default"/>
    <w:rsid w:val="005547D4"/>
    <w:pPr>
      <w:autoSpaceDE w:val="0"/>
      <w:autoSpaceDN w:val="0"/>
      <w:adjustRightInd w:val="0"/>
      <w:jc w:val="left"/>
    </w:pPr>
    <w:rPr>
      <w:rFonts w:eastAsia="Calibri"/>
      <w:color w:val="000000"/>
      <w:sz w:val="24"/>
      <w:szCs w:val="24"/>
      <w:lang w:val="et-EE"/>
    </w:rPr>
  </w:style>
  <w:style w:type="character" w:customStyle="1" w:styleId="ListParagraphChar">
    <w:name w:val="List Paragraph Char"/>
    <w:aliases w:val="Strip Char"/>
    <w:link w:val="ListParagraph"/>
    <w:uiPriority w:val="34"/>
    <w:locked/>
    <w:rsid w:val="005547D4"/>
    <w:rPr>
      <w:rFonts w:ascii="Calibri" w:eastAsia="Calibri" w:hAnsi="Calibri"/>
      <w:sz w:val="22"/>
      <w:szCs w:val="22"/>
      <w:lang w:val="et-EE"/>
    </w:rPr>
  </w:style>
  <w:style w:type="paragraph" w:styleId="Title">
    <w:name w:val="Title"/>
    <w:aliases w:val="Char Char Char Char Char1,Char Char Char Cha Char Char Char Char Char1, Char Char Char Char Char Char,Char Char, Char Char Char Char,Nosaukums,Char, Char Char Char Char Char, Char, Char Char,Header1,Char Char Cha"/>
    <w:basedOn w:val="Normal"/>
    <w:link w:val="TitleChar1"/>
    <w:qFormat/>
    <w:rsid w:val="005547D4"/>
    <w:pPr>
      <w:jc w:val="center"/>
    </w:pPr>
    <w:rPr>
      <w:rFonts w:ascii="Calibri" w:hAnsi="Calibri"/>
      <w:kern w:val="1"/>
      <w:sz w:val="28"/>
    </w:rPr>
  </w:style>
  <w:style w:type="character" w:customStyle="1" w:styleId="TitleChar">
    <w:name w:val="Title Char"/>
    <w:basedOn w:val="DefaultParagraphFont"/>
    <w:link w:val="Title"/>
    <w:uiPriority w:val="10"/>
    <w:rsid w:val="005547D4"/>
    <w:rPr>
      <w:rFonts w:asciiTheme="majorHAnsi" w:eastAsiaTheme="majorEastAsia" w:hAnsiTheme="majorHAnsi" w:cstheme="majorBidi"/>
      <w:color w:val="17365D" w:themeColor="text2" w:themeShade="BF"/>
      <w:spacing w:val="5"/>
      <w:kern w:val="28"/>
      <w:sz w:val="52"/>
      <w:szCs w:val="52"/>
      <w:lang w:eastAsia="lv-LV"/>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547D4"/>
    <w:rPr>
      <w:rFonts w:ascii="Calibri" w:hAnsi="Calibri"/>
      <w:kern w:val="1"/>
      <w:sz w:val="28"/>
      <w:szCs w:val="24"/>
      <w:lang w:eastAsia="lv-LV"/>
    </w:rPr>
  </w:style>
  <w:style w:type="character" w:styleId="Emphasis">
    <w:name w:val="Emphasis"/>
    <w:qFormat/>
    <w:rsid w:val="005547D4"/>
    <w:rPr>
      <w:i/>
      <w:iCs/>
    </w:rPr>
  </w:style>
  <w:style w:type="paragraph" w:styleId="BodyTextIndent">
    <w:name w:val="Body Text Indent"/>
    <w:basedOn w:val="Normal"/>
    <w:link w:val="BodyTextIndentChar"/>
    <w:rsid w:val="005547D4"/>
    <w:pPr>
      <w:spacing w:after="120"/>
      <w:ind w:left="283"/>
    </w:pPr>
  </w:style>
  <w:style w:type="character" w:customStyle="1" w:styleId="BodyTextIndentChar">
    <w:name w:val="Body Text Indent Char"/>
    <w:basedOn w:val="DefaultParagraphFont"/>
    <w:link w:val="BodyTextIndent"/>
    <w:rsid w:val="005547D4"/>
    <w:rPr>
      <w:sz w:val="24"/>
      <w:szCs w:val="24"/>
      <w:lang w:eastAsia="lv-LV"/>
    </w:rPr>
  </w:style>
  <w:style w:type="paragraph" w:styleId="BalloonText">
    <w:name w:val="Balloon Text"/>
    <w:basedOn w:val="Normal"/>
    <w:link w:val="BalloonTextChar"/>
    <w:uiPriority w:val="99"/>
    <w:semiHidden/>
    <w:unhideWhenUsed/>
    <w:rsid w:val="005547D4"/>
    <w:rPr>
      <w:rFonts w:ascii="Tahoma" w:hAnsi="Tahoma" w:cs="Tahoma"/>
      <w:sz w:val="16"/>
      <w:szCs w:val="16"/>
    </w:rPr>
  </w:style>
  <w:style w:type="character" w:customStyle="1" w:styleId="BalloonTextChar">
    <w:name w:val="Balloon Text Char"/>
    <w:basedOn w:val="DefaultParagraphFont"/>
    <w:link w:val="BalloonText"/>
    <w:uiPriority w:val="99"/>
    <w:semiHidden/>
    <w:rsid w:val="005547D4"/>
    <w:rPr>
      <w:rFonts w:ascii="Tahoma" w:hAnsi="Tahoma" w:cs="Tahoma"/>
      <w:sz w:val="16"/>
      <w:szCs w:val="16"/>
      <w:lang w:eastAsia="lv-LV"/>
    </w:rPr>
  </w:style>
  <w:style w:type="paragraph" w:customStyle="1" w:styleId="ColorfulList-Accent11">
    <w:name w:val="Colorful List - Accent 11"/>
    <w:basedOn w:val="Normal"/>
    <w:qFormat/>
    <w:rsid w:val="00094C37"/>
    <w:pPr>
      <w:ind w:left="720"/>
    </w:pPr>
    <w:rPr>
      <w:rFonts w:eastAsia="Calibri"/>
      <w:lang w:val="en-GB" w:eastAsia="en-US"/>
    </w:rPr>
  </w:style>
  <w:style w:type="paragraph" w:customStyle="1" w:styleId="tvhtml">
    <w:name w:val="tv_html"/>
    <w:basedOn w:val="Normal"/>
    <w:rsid w:val="00094C3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18" Type="http://schemas.openxmlformats.org/officeDocument/2006/relationships/hyperlink" Target="https://viis.lv/Pages/Institutions/EducationProgramLicences/View.aspx?id=42212&amp;Source=https%253a%252f%252fviis.lv%252fPages%252fInstitutions%252fEducationProgramLicences%252fDefault.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17" Type="http://schemas.openxmlformats.org/officeDocument/2006/relationships/hyperlink" Target="https://viis.lv/Pages/Institutions/EducationProgramLicences/View.aspx?id=42211&amp;Source=https%253a%252f%252fviis.lv%252fPages%252fInstitutions%252fEducationProgramLicences%252fDefault.aspx" TargetMode="External"/><Relationship Id="rId2" Type="http://schemas.openxmlformats.org/officeDocument/2006/relationships/styles" Target="styles.xml"/><Relationship Id="rId16" Type="http://schemas.openxmlformats.org/officeDocument/2006/relationships/hyperlink" Target="https://viis.lv/Pages/Institutions/EducationProgramLicences/View.aspx?id=42211&amp;Source=https%253a%252f%252fviis.lv%252fPages%252fInstitutions%252fEducationProgramLicences%252fDefault.aspx" TargetMode="External"/><Relationship Id="rId20" Type="http://schemas.openxmlformats.org/officeDocument/2006/relationships/hyperlink" Target="http://www.likumi.lv/doc.php?id=50759" TargetMode="Externa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5" Type="http://schemas.openxmlformats.org/officeDocument/2006/relationships/image" Target="media/image1.jpeg"/><Relationship Id="rId15"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10"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19" Type="http://schemas.openxmlformats.org/officeDocument/2006/relationships/hyperlink" Target="https://viis.lv/Pages/Institutions/EducationProgramLicences/View.aspx?id=42212&amp;Source=https%253a%252f%252fviis.lv%252fPages%252fInstitutions%252fEducationProgramLicences%252fDefault.aspx" TargetMode="External"/><Relationship Id="rId4" Type="http://schemas.openxmlformats.org/officeDocument/2006/relationships/webSettings" Target="webSettings.xml"/><Relationship Id="rId9" Type="http://schemas.openxmlformats.org/officeDocument/2006/relationships/hyperlink" Target="mailto:dome@dobele.lv" TargetMode="External"/><Relationship Id="rId14"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13348</Words>
  <Characters>7609</Characters>
  <Application>Microsoft Office Word</Application>
  <DocSecurity>0</DocSecurity>
  <Lines>63</Lines>
  <Paragraphs>41</Paragraphs>
  <ScaleCrop>false</ScaleCrop>
  <Company/>
  <LinksUpToDate>false</LinksUpToDate>
  <CharactersWithSpaces>20916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Guntars Lācis</dc:creator>
  <cp:lastModifiedBy>Guntars Lācis</cp:lastModifiedBy>
  <cp:revision>2</cp:revision>
  <dcterms:created xsi:type="dcterms:W3CDTF">2019-12-16T10:50:00Z</dcterms:created>
  <dcterms:modified xsi:type="dcterms:W3CDTF">2019-12-16T11:20:00Z</dcterms:modified>
</cp:coreProperties>
</file>