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680" w:rsidRDefault="00480680" w:rsidP="00480680">
      <w:pPr>
        <w:tabs>
          <w:tab w:val="left" w:pos="-24212"/>
        </w:tabs>
        <w:jc w:val="center"/>
        <w:rPr>
          <w:sz w:val="20"/>
          <w:szCs w:val="20"/>
        </w:rPr>
      </w:pPr>
      <w:bookmarkStart w:id="0" w:name="_GoBack"/>
      <w:bookmarkEnd w:id="0"/>
      <w:r w:rsidRPr="00D67E46">
        <w:rPr>
          <w:noProof/>
          <w:sz w:val="20"/>
          <w:szCs w:val="20"/>
        </w:rPr>
        <w:drawing>
          <wp:inline distT="0" distB="0" distL="0" distR="0" wp14:anchorId="44FC388E" wp14:editId="1B1282DE">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80680" w:rsidRDefault="00480680" w:rsidP="00480680">
      <w:pPr>
        <w:pStyle w:val="Galvene"/>
        <w:jc w:val="center"/>
        <w:rPr>
          <w:sz w:val="20"/>
        </w:rPr>
      </w:pPr>
      <w:r>
        <w:rPr>
          <w:sz w:val="20"/>
        </w:rPr>
        <w:t>LATVIJAS REPUBLIKA</w:t>
      </w:r>
    </w:p>
    <w:p w:rsidR="00480680" w:rsidRDefault="00480680" w:rsidP="00480680">
      <w:pPr>
        <w:pStyle w:val="Galvene"/>
        <w:jc w:val="center"/>
        <w:rPr>
          <w:b/>
          <w:sz w:val="32"/>
          <w:szCs w:val="32"/>
        </w:rPr>
      </w:pPr>
      <w:r>
        <w:rPr>
          <w:b/>
          <w:sz w:val="32"/>
          <w:szCs w:val="32"/>
        </w:rPr>
        <w:t>DOBELES NOVADA DOME</w:t>
      </w:r>
    </w:p>
    <w:p w:rsidR="00480680" w:rsidRDefault="00480680" w:rsidP="00480680">
      <w:pPr>
        <w:pStyle w:val="Galvene"/>
        <w:jc w:val="center"/>
        <w:rPr>
          <w:sz w:val="16"/>
          <w:szCs w:val="16"/>
        </w:rPr>
      </w:pPr>
      <w:r>
        <w:rPr>
          <w:sz w:val="16"/>
          <w:szCs w:val="16"/>
        </w:rPr>
        <w:t>Brīvības iela 17, Dobele, Dobeles novads, LV-3701</w:t>
      </w:r>
    </w:p>
    <w:p w:rsidR="00480680" w:rsidRDefault="00480680" w:rsidP="00480680">
      <w:pPr>
        <w:pStyle w:val="Galvene"/>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ipersaite"/>
            <w:rFonts w:eastAsia="Calibri"/>
            <w:color w:val="000000"/>
            <w:sz w:val="16"/>
            <w:szCs w:val="16"/>
          </w:rPr>
          <w:t>dome@dobele.lv</w:t>
        </w:r>
      </w:hyperlink>
    </w:p>
    <w:p w:rsidR="00480680" w:rsidRDefault="00480680" w:rsidP="00480680">
      <w:pPr>
        <w:pStyle w:val="Default"/>
        <w:jc w:val="center"/>
        <w:rPr>
          <w:b/>
          <w:bCs/>
        </w:rPr>
      </w:pPr>
    </w:p>
    <w:p w:rsidR="00480680" w:rsidRDefault="00480680" w:rsidP="00480680">
      <w:pPr>
        <w:jc w:val="center"/>
        <w:rPr>
          <w:b/>
        </w:rPr>
      </w:pPr>
      <w:r>
        <w:rPr>
          <w:b/>
        </w:rPr>
        <w:t>LĒMUMS</w:t>
      </w:r>
    </w:p>
    <w:p w:rsidR="00480680" w:rsidRDefault="00480680" w:rsidP="00480680">
      <w:pPr>
        <w:jc w:val="center"/>
        <w:rPr>
          <w:b/>
        </w:rPr>
      </w:pPr>
      <w:r>
        <w:rPr>
          <w:b/>
        </w:rPr>
        <w:t>Dobelē</w:t>
      </w:r>
    </w:p>
    <w:p w:rsidR="00480680" w:rsidRDefault="00480680" w:rsidP="00480680">
      <w:pPr>
        <w:jc w:val="center"/>
        <w:rPr>
          <w:b/>
          <w:u w:val="single"/>
        </w:rPr>
      </w:pPr>
    </w:p>
    <w:p w:rsidR="00480680" w:rsidRPr="00924EEA" w:rsidRDefault="00480680" w:rsidP="00480680">
      <w:pPr>
        <w:rPr>
          <w:u w:val="single"/>
        </w:rPr>
      </w:pPr>
      <w:r>
        <w:rPr>
          <w:b/>
        </w:rPr>
        <w:t>2019. gada 30. maijā</w:t>
      </w:r>
      <w:r>
        <w:rPr>
          <w:b/>
        </w:rPr>
        <w:tab/>
      </w:r>
      <w:r>
        <w:rPr>
          <w:b/>
        </w:rPr>
        <w:tab/>
      </w:r>
      <w:r>
        <w:rPr>
          <w:b/>
        </w:rPr>
        <w:tab/>
      </w:r>
      <w:r>
        <w:rPr>
          <w:b/>
        </w:rPr>
        <w:tab/>
      </w:r>
      <w:r>
        <w:rPr>
          <w:b/>
        </w:rPr>
        <w:tab/>
      </w:r>
      <w:r>
        <w:rPr>
          <w:b/>
        </w:rPr>
        <w:tab/>
      </w:r>
      <w:r>
        <w:rPr>
          <w:b/>
        </w:rPr>
        <w:tab/>
      </w:r>
      <w:r>
        <w:rPr>
          <w:b/>
        </w:rPr>
        <w:tab/>
      </w:r>
      <w:r>
        <w:rPr>
          <w:b/>
        </w:rPr>
        <w:tab/>
      </w:r>
      <w:r>
        <w:rPr>
          <w:b/>
        </w:rPr>
        <w:tab/>
      </w:r>
      <w:r>
        <w:rPr>
          <w:b/>
        </w:rPr>
        <w:tab/>
        <w:t>Nr.111/6</w:t>
      </w:r>
    </w:p>
    <w:p w:rsidR="00480680" w:rsidRDefault="00480680" w:rsidP="00480680">
      <w:pPr>
        <w:ind w:right="-737"/>
        <w:jc w:val="center"/>
        <w:rPr>
          <w:b/>
          <w:u w:val="single"/>
        </w:rPr>
      </w:pPr>
    </w:p>
    <w:p w:rsidR="00480680" w:rsidRPr="00F90905" w:rsidRDefault="00480680" w:rsidP="00480680">
      <w:pPr>
        <w:ind w:right="-568"/>
        <w:jc w:val="center"/>
        <w:rPr>
          <w:b/>
          <w:bCs/>
          <w:u w:val="single"/>
        </w:rPr>
      </w:pPr>
      <w:r w:rsidRPr="00F90905">
        <w:rPr>
          <w:b/>
          <w:u w:val="single"/>
        </w:rPr>
        <w:t>Par Mežinieku pamatskolas nolikuma apstiprināšanu</w:t>
      </w:r>
    </w:p>
    <w:p w:rsidR="00480680" w:rsidRPr="006E5DFF" w:rsidRDefault="00480680" w:rsidP="00480680">
      <w:pPr>
        <w:ind w:right="-568"/>
        <w:rPr>
          <w:color w:val="000000"/>
        </w:rPr>
      </w:pPr>
    </w:p>
    <w:p w:rsidR="00480680" w:rsidRPr="009F4B4A" w:rsidRDefault="00480680" w:rsidP="00480680">
      <w:pPr>
        <w:pStyle w:val="ColorfulList-Accent11"/>
        <w:ind w:left="0" w:right="26" w:firstLine="720"/>
        <w:jc w:val="both"/>
        <w:rPr>
          <w:bCs/>
          <w:lang w:val="lv-LV"/>
        </w:rPr>
      </w:pPr>
      <w:r w:rsidRPr="006E5DFF">
        <w:rPr>
          <w:lang w:val="lv-LV"/>
        </w:rPr>
        <w:t xml:space="preserve">Saskaņā ar likuma „Par pašvaldībām” </w:t>
      </w:r>
      <w:r w:rsidRPr="009F4B4A">
        <w:rPr>
          <w:lang w:val="lv-LV"/>
        </w:rPr>
        <w:t>21.</w:t>
      </w:r>
      <w:r>
        <w:rPr>
          <w:lang w:val="lv-LV"/>
        </w:rPr>
        <w:t> </w:t>
      </w:r>
      <w:r w:rsidRPr="009F4B4A">
        <w:rPr>
          <w:lang w:val="lv-LV"/>
        </w:rPr>
        <w:t>panta pirmās daļas 8.</w:t>
      </w:r>
      <w:r>
        <w:rPr>
          <w:lang w:val="lv-LV"/>
        </w:rPr>
        <w:t> </w:t>
      </w:r>
      <w:r w:rsidRPr="009F4B4A">
        <w:rPr>
          <w:lang w:val="lv-LV"/>
        </w:rPr>
        <w:t>punktu, Izglītības likuma 22.</w:t>
      </w:r>
      <w:r>
        <w:rPr>
          <w:lang w:val="lv-LV"/>
        </w:rPr>
        <w:t> </w:t>
      </w:r>
      <w:r w:rsidRPr="009F4B4A">
        <w:rPr>
          <w:lang w:val="lv-LV"/>
        </w:rPr>
        <w:t>panta pirmo daļu, Vispārējās izglītības likuma 9.</w:t>
      </w:r>
      <w:r>
        <w:rPr>
          <w:lang w:val="lv-LV"/>
        </w:rPr>
        <w:t> </w:t>
      </w:r>
      <w:r w:rsidRPr="009F4B4A">
        <w:rPr>
          <w:lang w:val="lv-LV"/>
        </w:rPr>
        <w:t>panta otro daļu</w:t>
      </w:r>
      <w:r>
        <w:rPr>
          <w:lang w:val="lv-LV"/>
        </w:rPr>
        <w:t>,</w:t>
      </w:r>
      <w:r w:rsidRPr="009F4B4A">
        <w:rPr>
          <w:lang w:val="lv-LV"/>
        </w:rPr>
        <w:t xml:space="preserve"> Dobeles novada dome </w:t>
      </w:r>
      <w:r w:rsidRPr="009F4B4A">
        <w:rPr>
          <w:bCs/>
          <w:lang w:val="lv-LV"/>
        </w:rPr>
        <w:t>NOLEMJ:</w:t>
      </w:r>
    </w:p>
    <w:p w:rsidR="00480680" w:rsidRPr="009F4B4A" w:rsidRDefault="00480680" w:rsidP="00480680">
      <w:pPr>
        <w:pStyle w:val="ColorfulList-Accent11"/>
        <w:ind w:right="26"/>
        <w:jc w:val="both"/>
        <w:rPr>
          <w:lang w:val="lv-LV"/>
        </w:rPr>
      </w:pPr>
    </w:p>
    <w:p w:rsidR="00480680" w:rsidRPr="009F4B4A" w:rsidRDefault="00480680" w:rsidP="00480680">
      <w:pPr>
        <w:pStyle w:val="ColorfulList-Accent11"/>
        <w:numPr>
          <w:ilvl w:val="0"/>
          <w:numId w:val="47"/>
        </w:numPr>
        <w:ind w:right="26"/>
        <w:contextualSpacing/>
        <w:jc w:val="both"/>
        <w:rPr>
          <w:bCs/>
          <w:lang w:val="lv-LV"/>
        </w:rPr>
      </w:pPr>
      <w:r w:rsidRPr="009F4B4A">
        <w:rPr>
          <w:lang w:val="lv-LV"/>
        </w:rPr>
        <w:t>APSTIPRINĀT</w:t>
      </w:r>
      <w:r w:rsidRPr="009F4B4A">
        <w:rPr>
          <w:bCs/>
          <w:lang w:val="lv-LV"/>
        </w:rPr>
        <w:t xml:space="preserve"> </w:t>
      </w:r>
      <w:r w:rsidRPr="009F4B4A">
        <w:rPr>
          <w:lang w:val="lv-LV"/>
        </w:rPr>
        <w:t>Mežinieku pamatskolas nolikumu (pielikumā).</w:t>
      </w:r>
    </w:p>
    <w:p w:rsidR="00480680" w:rsidRPr="00574F68" w:rsidRDefault="00480680" w:rsidP="00480680">
      <w:pPr>
        <w:pStyle w:val="ColorfulList-Accent11"/>
        <w:numPr>
          <w:ilvl w:val="0"/>
          <w:numId w:val="47"/>
        </w:numPr>
        <w:ind w:right="26"/>
        <w:contextualSpacing/>
        <w:jc w:val="both"/>
        <w:rPr>
          <w:bCs/>
          <w:lang w:val="lv-LV"/>
        </w:rPr>
      </w:pPr>
      <w:r w:rsidRPr="009F4B4A">
        <w:rPr>
          <w:lang w:val="lv-LV"/>
        </w:rPr>
        <w:t>Ar šī lēmuma spēkā stāšanos spēku zaudē Dobeles novada domes 2011.</w:t>
      </w:r>
      <w:r>
        <w:rPr>
          <w:lang w:val="lv-LV"/>
        </w:rPr>
        <w:t> gada 29. </w:t>
      </w:r>
      <w:r w:rsidRPr="009F4B4A">
        <w:rPr>
          <w:lang w:val="lv-LV"/>
        </w:rPr>
        <w:t>septembra lēmuma Nr.</w:t>
      </w:r>
      <w:r>
        <w:rPr>
          <w:lang w:val="lv-LV"/>
        </w:rPr>
        <w:t> </w:t>
      </w:r>
      <w:r w:rsidRPr="009F4B4A">
        <w:rPr>
          <w:lang w:val="lv-LV"/>
        </w:rPr>
        <w:t>236/13 „Par Dobeles novada pašvaldības izglītības iestāžu nolikumu apstiprināšanu”</w:t>
      </w:r>
      <w:r w:rsidRPr="009F4B4A">
        <w:rPr>
          <w:bCs/>
          <w:lang w:val="lv-LV"/>
        </w:rPr>
        <w:t xml:space="preserve"> 17.</w:t>
      </w:r>
      <w:r>
        <w:rPr>
          <w:bCs/>
          <w:lang w:val="lv-LV"/>
        </w:rPr>
        <w:t> </w:t>
      </w:r>
      <w:r w:rsidRPr="009F4B4A">
        <w:rPr>
          <w:bCs/>
          <w:lang w:val="lv-LV"/>
        </w:rPr>
        <w:t xml:space="preserve">pielikums </w:t>
      </w:r>
      <w:r w:rsidRPr="009F4B4A">
        <w:rPr>
          <w:lang w:val="lv-LV"/>
        </w:rPr>
        <w:t>“</w:t>
      </w:r>
      <w:r>
        <w:rPr>
          <w:lang w:val="lv-LV"/>
        </w:rPr>
        <w:t xml:space="preserve"> Mežinieku pamat</w:t>
      </w:r>
      <w:r w:rsidRPr="00574F68">
        <w:rPr>
          <w:lang w:val="lv-LV"/>
        </w:rPr>
        <w:t>skolas nolik</w:t>
      </w:r>
      <w:r>
        <w:rPr>
          <w:lang w:val="lv-LV"/>
        </w:rPr>
        <w:t>ums”</w:t>
      </w:r>
      <w:r w:rsidRPr="00574F68">
        <w:rPr>
          <w:lang w:val="lv-LV"/>
        </w:rPr>
        <w:t>.</w:t>
      </w:r>
    </w:p>
    <w:p w:rsidR="00480680" w:rsidRDefault="00480680" w:rsidP="00480680">
      <w:pPr>
        <w:pStyle w:val="ColorfulList-Accent11"/>
        <w:ind w:left="0" w:right="26"/>
        <w:jc w:val="both"/>
        <w:rPr>
          <w:lang w:val="lv-LV"/>
        </w:rPr>
      </w:pPr>
    </w:p>
    <w:p w:rsidR="00480680" w:rsidRPr="00707E84" w:rsidRDefault="00480680" w:rsidP="00480680">
      <w:pPr>
        <w:pStyle w:val="ColorfulList-Accent11"/>
        <w:ind w:left="0" w:right="26"/>
        <w:jc w:val="both"/>
        <w:rPr>
          <w:bCs/>
          <w:lang w:val="lv-LV"/>
        </w:rPr>
      </w:pPr>
    </w:p>
    <w:p w:rsidR="00480680" w:rsidRPr="00707E84" w:rsidRDefault="00480680" w:rsidP="00480680">
      <w:pPr>
        <w:pStyle w:val="ColorfulList-Accent11"/>
        <w:ind w:right="-568"/>
        <w:jc w:val="both"/>
        <w:rPr>
          <w:lang w:val="lv-LV"/>
        </w:rPr>
      </w:pPr>
    </w:p>
    <w:p w:rsidR="00480680" w:rsidRDefault="00480680" w:rsidP="00480680">
      <w:pPr>
        <w:pStyle w:val="ColorfulList-Accent11"/>
        <w:ind w:right="-568"/>
        <w:jc w:val="both"/>
        <w:rPr>
          <w:lang w:val="lv-LV"/>
        </w:rPr>
      </w:pPr>
    </w:p>
    <w:p w:rsidR="00480680" w:rsidRDefault="00480680" w:rsidP="00480680">
      <w:pPr>
        <w:pStyle w:val="ColorfulList-Accent11"/>
        <w:ind w:right="-568"/>
        <w:jc w:val="both"/>
        <w:rPr>
          <w:lang w:val="lv-LV"/>
        </w:rPr>
      </w:pPr>
    </w:p>
    <w:p w:rsidR="00480680" w:rsidRPr="00707E84" w:rsidRDefault="00480680" w:rsidP="00480680">
      <w:pPr>
        <w:pStyle w:val="ColorfulList-Accent11"/>
        <w:ind w:right="-568"/>
        <w:jc w:val="both"/>
        <w:rPr>
          <w:lang w:val="lv-LV"/>
        </w:rPr>
      </w:pPr>
    </w:p>
    <w:p w:rsidR="00480680" w:rsidRPr="001D557F" w:rsidRDefault="00480680" w:rsidP="00480680">
      <w:pPr>
        <w:pStyle w:val="Pamatteksts"/>
        <w:ind w:right="-568"/>
        <w:rPr>
          <w:b/>
          <w:szCs w:val="24"/>
        </w:rPr>
      </w:pPr>
      <w:r>
        <w:rPr>
          <w:szCs w:val="24"/>
        </w:rPr>
        <w:t>Domes priekšsēdētājs</w:t>
      </w:r>
      <w:r>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Pr>
          <w:szCs w:val="24"/>
        </w:rPr>
        <w:tab/>
      </w:r>
      <w:r>
        <w:rPr>
          <w:szCs w:val="24"/>
        </w:rPr>
        <w:tab/>
      </w:r>
      <w:proofErr w:type="spellStart"/>
      <w:r w:rsidRPr="00707E84">
        <w:rPr>
          <w:szCs w:val="24"/>
        </w:rPr>
        <w:t>A.S</w:t>
      </w:r>
      <w:r>
        <w:rPr>
          <w:szCs w:val="24"/>
        </w:rPr>
        <w:t>pridzāns</w:t>
      </w:r>
      <w:proofErr w:type="spellEnd"/>
    </w:p>
    <w:p w:rsidR="00480680" w:rsidRPr="00707E84" w:rsidRDefault="00480680" w:rsidP="00480680">
      <w:pPr>
        <w:pStyle w:val="ColorfulList-Accent11"/>
        <w:ind w:right="-568"/>
        <w:jc w:val="both"/>
        <w:rPr>
          <w:lang w:val="lv-LV"/>
        </w:rPr>
      </w:pPr>
    </w:p>
    <w:p w:rsidR="00480680" w:rsidRPr="00707E84" w:rsidRDefault="00480680" w:rsidP="00480680">
      <w:pPr>
        <w:pStyle w:val="ColorfulList-Accent11"/>
        <w:ind w:right="-568"/>
        <w:jc w:val="both"/>
        <w:rPr>
          <w:lang w:val="lv-LV"/>
        </w:rPr>
      </w:pPr>
    </w:p>
    <w:p w:rsidR="00480680" w:rsidRPr="00707E84" w:rsidRDefault="00480680" w:rsidP="00480680">
      <w:pPr>
        <w:pStyle w:val="ColorfulList-Accent11"/>
        <w:ind w:right="-568"/>
        <w:jc w:val="both"/>
        <w:rPr>
          <w:lang w:val="lv-LV"/>
        </w:rPr>
      </w:pPr>
    </w:p>
    <w:p w:rsidR="00480680" w:rsidRPr="00707E84" w:rsidRDefault="00480680" w:rsidP="00480680">
      <w:pPr>
        <w:pStyle w:val="ColorfulList-Accent11"/>
        <w:ind w:right="-568"/>
        <w:jc w:val="both"/>
        <w:rPr>
          <w:lang w:val="lv-LV"/>
        </w:rPr>
      </w:pPr>
    </w:p>
    <w:p w:rsidR="00480680" w:rsidRPr="00707E84" w:rsidRDefault="00480680" w:rsidP="00480680">
      <w:pPr>
        <w:pStyle w:val="ColorfulList-Accent11"/>
        <w:ind w:right="-568"/>
        <w:jc w:val="both"/>
        <w:rPr>
          <w:lang w:val="lv-LV"/>
        </w:rPr>
      </w:pPr>
    </w:p>
    <w:p w:rsidR="00480680" w:rsidRPr="00707E84" w:rsidRDefault="00480680" w:rsidP="00480680">
      <w:pPr>
        <w:pStyle w:val="ColorfulList-Accent11"/>
        <w:ind w:right="-568"/>
        <w:jc w:val="both"/>
        <w:rPr>
          <w:lang w:val="lv-LV"/>
        </w:rPr>
      </w:pPr>
    </w:p>
    <w:p w:rsidR="00480680" w:rsidRPr="00707E84" w:rsidRDefault="00480680" w:rsidP="00480680">
      <w:pPr>
        <w:pStyle w:val="ColorfulList-Accent11"/>
        <w:ind w:left="0" w:right="-568"/>
        <w:jc w:val="both"/>
        <w:rPr>
          <w:lang w:val="lv-LV"/>
        </w:rPr>
      </w:pPr>
    </w:p>
    <w:p w:rsidR="00480680" w:rsidRDefault="00480680" w:rsidP="00480680">
      <w:pPr>
        <w:tabs>
          <w:tab w:val="left" w:pos="-24212"/>
        </w:tabs>
        <w:ind w:right="-568"/>
        <w:rPr>
          <w:noProof/>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ind w:right="-737"/>
        <w:jc w:val="center"/>
        <w:rPr>
          <w:b/>
          <w:u w:val="single"/>
        </w:rPr>
      </w:pPr>
    </w:p>
    <w:p w:rsidR="00480680" w:rsidRDefault="00480680" w:rsidP="00480680">
      <w:pPr>
        <w:tabs>
          <w:tab w:val="left" w:pos="-24212"/>
        </w:tabs>
        <w:jc w:val="right"/>
        <w:rPr>
          <w:noProof/>
        </w:rPr>
      </w:pPr>
    </w:p>
    <w:p w:rsidR="00480680" w:rsidRDefault="00480680" w:rsidP="00480680">
      <w:pPr>
        <w:tabs>
          <w:tab w:val="left" w:pos="-24212"/>
        </w:tabs>
        <w:jc w:val="right"/>
        <w:rPr>
          <w:noProof/>
        </w:rPr>
      </w:pPr>
    </w:p>
    <w:p w:rsidR="00480680" w:rsidRDefault="00480680" w:rsidP="00480680">
      <w:pPr>
        <w:tabs>
          <w:tab w:val="left" w:pos="-24212"/>
        </w:tabs>
        <w:jc w:val="right"/>
        <w:rPr>
          <w:noProof/>
        </w:rPr>
      </w:pPr>
    </w:p>
    <w:p w:rsidR="00480680" w:rsidRDefault="00480680" w:rsidP="00480680">
      <w:pPr>
        <w:tabs>
          <w:tab w:val="left" w:pos="-24212"/>
        </w:tabs>
        <w:jc w:val="right"/>
        <w:rPr>
          <w:noProof/>
        </w:rPr>
      </w:pPr>
    </w:p>
    <w:p w:rsidR="00480680" w:rsidRDefault="00480680" w:rsidP="00480680">
      <w:pPr>
        <w:tabs>
          <w:tab w:val="left" w:pos="-24212"/>
        </w:tabs>
        <w:jc w:val="right"/>
        <w:rPr>
          <w:noProof/>
        </w:rPr>
      </w:pPr>
    </w:p>
    <w:p w:rsidR="00480680" w:rsidRDefault="00480680" w:rsidP="00480680">
      <w:pPr>
        <w:tabs>
          <w:tab w:val="left" w:pos="-24212"/>
        </w:tabs>
        <w:jc w:val="right"/>
        <w:rPr>
          <w:noProof/>
        </w:rPr>
      </w:pPr>
    </w:p>
    <w:p w:rsidR="00480680" w:rsidRDefault="00480680" w:rsidP="00480680">
      <w:pPr>
        <w:tabs>
          <w:tab w:val="left" w:pos="-24212"/>
        </w:tabs>
        <w:jc w:val="right"/>
        <w:rPr>
          <w:noProof/>
        </w:rPr>
      </w:pPr>
    </w:p>
    <w:p w:rsidR="00480680" w:rsidRPr="00BA251B" w:rsidRDefault="00480680" w:rsidP="00480680">
      <w:pPr>
        <w:tabs>
          <w:tab w:val="left" w:pos="-24212"/>
        </w:tabs>
        <w:jc w:val="right"/>
        <w:rPr>
          <w:noProof/>
        </w:rPr>
      </w:pPr>
      <w:r w:rsidRPr="00BA251B">
        <w:rPr>
          <w:noProof/>
        </w:rPr>
        <w:lastRenderedPageBreak/>
        <w:t>Pielikums</w:t>
      </w:r>
    </w:p>
    <w:p w:rsidR="00480680" w:rsidRPr="00BA251B" w:rsidRDefault="00480680" w:rsidP="00480680">
      <w:pPr>
        <w:tabs>
          <w:tab w:val="left" w:pos="-24212"/>
        </w:tabs>
        <w:jc w:val="right"/>
        <w:rPr>
          <w:noProof/>
        </w:rPr>
      </w:pPr>
      <w:r w:rsidRPr="00BA251B">
        <w:rPr>
          <w:noProof/>
        </w:rPr>
        <w:t xml:space="preserve">Dobeles novada domes </w:t>
      </w:r>
    </w:p>
    <w:p w:rsidR="00480680" w:rsidRPr="00BA251B" w:rsidRDefault="00480680" w:rsidP="00480680">
      <w:pPr>
        <w:tabs>
          <w:tab w:val="left" w:pos="-24212"/>
        </w:tabs>
        <w:jc w:val="right"/>
        <w:rPr>
          <w:noProof/>
        </w:rPr>
      </w:pPr>
      <w:r w:rsidRPr="00BA251B">
        <w:rPr>
          <w:noProof/>
        </w:rPr>
        <w:t>2019.</w:t>
      </w:r>
      <w:r>
        <w:rPr>
          <w:noProof/>
        </w:rPr>
        <w:t> </w:t>
      </w:r>
      <w:r w:rsidRPr="00BA251B">
        <w:rPr>
          <w:noProof/>
        </w:rPr>
        <w:t xml:space="preserve">gada </w:t>
      </w:r>
      <w:r>
        <w:rPr>
          <w:noProof/>
        </w:rPr>
        <w:t>30</w:t>
      </w:r>
      <w:r w:rsidRPr="00BA251B">
        <w:rPr>
          <w:noProof/>
        </w:rPr>
        <w:t>.</w:t>
      </w:r>
      <w:r>
        <w:t> </w:t>
      </w:r>
      <w:r w:rsidRPr="00BA251B">
        <w:rPr>
          <w:noProof/>
        </w:rPr>
        <w:t>maija</w:t>
      </w:r>
    </w:p>
    <w:p w:rsidR="00480680" w:rsidRPr="00707E84" w:rsidRDefault="00480680" w:rsidP="00480680">
      <w:pPr>
        <w:tabs>
          <w:tab w:val="left" w:pos="-24212"/>
        </w:tabs>
        <w:jc w:val="right"/>
        <w:rPr>
          <w:noProof/>
        </w:rPr>
      </w:pPr>
      <w:r w:rsidRPr="00BA251B">
        <w:rPr>
          <w:noProof/>
        </w:rPr>
        <w:t>lēmumam Nr.</w:t>
      </w:r>
      <w:r>
        <w:rPr>
          <w:noProof/>
        </w:rPr>
        <w:t> 111/6</w:t>
      </w:r>
    </w:p>
    <w:p w:rsidR="00480680" w:rsidRPr="00707E84" w:rsidRDefault="00480680" w:rsidP="00480680">
      <w:pPr>
        <w:tabs>
          <w:tab w:val="left" w:pos="-24212"/>
        </w:tabs>
        <w:ind w:right="-568"/>
        <w:jc w:val="center"/>
        <w:rPr>
          <w:sz w:val="20"/>
          <w:szCs w:val="20"/>
        </w:rPr>
      </w:pPr>
      <w:r w:rsidRPr="007F24C7">
        <w:rPr>
          <w:noProof/>
          <w:sz w:val="20"/>
          <w:szCs w:val="20"/>
        </w:rPr>
        <w:drawing>
          <wp:inline distT="0" distB="0" distL="0" distR="0" wp14:anchorId="30334BFA" wp14:editId="3AF67AAE">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480680" w:rsidRPr="00707E84" w:rsidRDefault="00480680" w:rsidP="00480680">
      <w:pPr>
        <w:pStyle w:val="Galvene"/>
        <w:ind w:right="-568"/>
        <w:jc w:val="center"/>
        <w:rPr>
          <w:sz w:val="20"/>
        </w:rPr>
      </w:pPr>
      <w:r w:rsidRPr="00707E84">
        <w:rPr>
          <w:sz w:val="20"/>
        </w:rPr>
        <w:t>LATVIJAS REPUBLIKA</w:t>
      </w:r>
    </w:p>
    <w:p w:rsidR="00480680" w:rsidRPr="00707E84" w:rsidRDefault="00480680" w:rsidP="00480680">
      <w:pPr>
        <w:pStyle w:val="Galvene"/>
        <w:ind w:right="-568"/>
        <w:jc w:val="center"/>
        <w:rPr>
          <w:b/>
          <w:sz w:val="32"/>
          <w:szCs w:val="32"/>
        </w:rPr>
      </w:pPr>
      <w:r w:rsidRPr="00707E84">
        <w:rPr>
          <w:b/>
          <w:sz w:val="32"/>
          <w:szCs w:val="32"/>
        </w:rPr>
        <w:t>DOBELES NOVADA DOME</w:t>
      </w:r>
    </w:p>
    <w:p w:rsidR="00480680" w:rsidRPr="00707E84" w:rsidRDefault="00480680" w:rsidP="00480680">
      <w:pPr>
        <w:pStyle w:val="Galvene"/>
        <w:ind w:right="-568"/>
        <w:jc w:val="center"/>
        <w:rPr>
          <w:sz w:val="16"/>
          <w:szCs w:val="16"/>
        </w:rPr>
      </w:pPr>
      <w:r w:rsidRPr="00707E84">
        <w:rPr>
          <w:sz w:val="16"/>
          <w:szCs w:val="16"/>
        </w:rPr>
        <w:t>Brīvības iela 17, Dobele, Dobeles novads, LV-3701</w:t>
      </w:r>
    </w:p>
    <w:p w:rsidR="00480680" w:rsidRPr="00707E84" w:rsidRDefault="00480680" w:rsidP="00480680">
      <w:pPr>
        <w:pStyle w:val="Galvene"/>
        <w:pBdr>
          <w:bottom w:val="double" w:sz="6" w:space="1" w:color="auto"/>
        </w:pBdr>
        <w:ind w:right="-568"/>
        <w:jc w:val="center"/>
        <w:rPr>
          <w:color w:val="000000"/>
          <w:sz w:val="16"/>
          <w:szCs w:val="16"/>
        </w:rPr>
      </w:pPr>
      <w:r w:rsidRPr="00707E84">
        <w:rPr>
          <w:sz w:val="16"/>
          <w:szCs w:val="16"/>
        </w:rPr>
        <w:t xml:space="preserve">Tālr. 63707269, 63700137, 63720940, e-pasts </w:t>
      </w:r>
      <w:hyperlink r:id="rId11" w:history="1">
        <w:r w:rsidRPr="00707E84">
          <w:rPr>
            <w:rStyle w:val="Hipersaite"/>
            <w:color w:val="000000"/>
            <w:sz w:val="16"/>
            <w:szCs w:val="16"/>
          </w:rPr>
          <w:t>dome@dobele.lv</w:t>
        </w:r>
      </w:hyperlink>
    </w:p>
    <w:p w:rsidR="00480680" w:rsidRPr="00707E84" w:rsidRDefault="00480680" w:rsidP="00480680">
      <w:pPr>
        <w:pStyle w:val="msonormalcxspmiddle"/>
        <w:spacing w:before="0" w:beforeAutospacing="0" w:after="0" w:afterAutospacing="0"/>
        <w:ind w:right="26"/>
        <w:jc w:val="right"/>
      </w:pPr>
      <w:r w:rsidRPr="00707E84">
        <w:t>APSTIPRINĀTS</w:t>
      </w:r>
    </w:p>
    <w:p w:rsidR="00480680" w:rsidRPr="00707E84" w:rsidRDefault="00480680" w:rsidP="00480680">
      <w:pPr>
        <w:pStyle w:val="msonormalcxspmiddle"/>
        <w:spacing w:before="0" w:beforeAutospacing="0" w:after="0" w:afterAutospacing="0"/>
        <w:ind w:right="26"/>
        <w:jc w:val="right"/>
      </w:pPr>
      <w:r>
        <w:t>a</w:t>
      </w:r>
      <w:r w:rsidRPr="00707E84">
        <w:t>r Dobeles novada domes</w:t>
      </w:r>
    </w:p>
    <w:p w:rsidR="00480680" w:rsidRPr="00707E84" w:rsidRDefault="00480680" w:rsidP="00480680">
      <w:pPr>
        <w:pStyle w:val="msonormalcxspmiddle"/>
        <w:spacing w:before="0" w:beforeAutospacing="0" w:after="0" w:afterAutospacing="0"/>
        <w:ind w:right="26"/>
        <w:jc w:val="right"/>
      </w:pPr>
      <w:r>
        <w:t>2019. gada 30. maija</w:t>
      </w:r>
    </w:p>
    <w:p w:rsidR="00480680" w:rsidRPr="00707E84" w:rsidRDefault="00480680" w:rsidP="00480680">
      <w:pPr>
        <w:pStyle w:val="msonormalcxspmiddle"/>
        <w:spacing w:before="0" w:beforeAutospacing="0" w:after="0" w:afterAutospacing="0"/>
        <w:ind w:right="26"/>
        <w:jc w:val="right"/>
      </w:pPr>
      <w:r w:rsidRPr="00707E84">
        <w:t>lēmumu Nr.</w:t>
      </w:r>
      <w:r>
        <w:t> 111/6</w:t>
      </w:r>
    </w:p>
    <w:p w:rsidR="00480680" w:rsidRPr="00707E84" w:rsidRDefault="00480680" w:rsidP="00480680">
      <w:pPr>
        <w:pStyle w:val="msonormalcxspmiddle"/>
        <w:spacing w:before="0" w:beforeAutospacing="0" w:after="0" w:afterAutospacing="0"/>
        <w:ind w:right="26"/>
        <w:jc w:val="center"/>
        <w:rPr>
          <w:b/>
          <w:sz w:val="28"/>
          <w:szCs w:val="28"/>
        </w:rPr>
      </w:pPr>
      <w:r>
        <w:rPr>
          <w:b/>
          <w:sz w:val="28"/>
          <w:szCs w:val="28"/>
        </w:rPr>
        <w:t>Mežinieku pamatskolas</w:t>
      </w:r>
    </w:p>
    <w:p w:rsidR="00480680" w:rsidRPr="00707E84" w:rsidRDefault="00480680" w:rsidP="00480680">
      <w:pPr>
        <w:pStyle w:val="msonormalcxspmiddle"/>
        <w:spacing w:before="0" w:beforeAutospacing="0" w:after="0" w:afterAutospacing="0"/>
        <w:ind w:right="26"/>
        <w:jc w:val="center"/>
        <w:rPr>
          <w:b/>
          <w:sz w:val="28"/>
          <w:szCs w:val="28"/>
        </w:rPr>
      </w:pPr>
      <w:r w:rsidRPr="00707E84">
        <w:rPr>
          <w:b/>
          <w:sz w:val="28"/>
          <w:szCs w:val="28"/>
        </w:rPr>
        <w:t>NOLIKUMS</w:t>
      </w:r>
    </w:p>
    <w:p w:rsidR="00480680" w:rsidRPr="00707E84" w:rsidRDefault="00480680" w:rsidP="00480680">
      <w:pPr>
        <w:pStyle w:val="msonormalcxspmiddle"/>
        <w:spacing w:before="0" w:beforeAutospacing="0" w:after="0" w:afterAutospacing="0"/>
        <w:ind w:right="26"/>
        <w:jc w:val="center"/>
        <w:rPr>
          <w:b/>
          <w:sz w:val="20"/>
          <w:szCs w:val="20"/>
        </w:rPr>
      </w:pPr>
      <w:r w:rsidRPr="00707E84">
        <w:rPr>
          <w:bCs/>
          <w:sz w:val="20"/>
          <w:szCs w:val="20"/>
        </w:rPr>
        <w:t>Dobelē</w:t>
      </w:r>
    </w:p>
    <w:p w:rsidR="00480680" w:rsidRPr="00BA251B" w:rsidRDefault="00480680" w:rsidP="00480680">
      <w:pPr>
        <w:contextualSpacing/>
        <w:jc w:val="right"/>
      </w:pPr>
      <w:r w:rsidRPr="00BA251B">
        <w:t xml:space="preserve">Izdots saskaņā ar </w:t>
      </w:r>
    </w:p>
    <w:p w:rsidR="00480680" w:rsidRPr="00BA251B" w:rsidRDefault="00480680" w:rsidP="00480680">
      <w:pPr>
        <w:jc w:val="right"/>
      </w:pPr>
      <w:r w:rsidRPr="00BA251B">
        <w:t>Izglītības likuma 22.</w:t>
      </w:r>
      <w:r>
        <w:t> </w:t>
      </w:r>
      <w:r w:rsidRPr="00BA251B">
        <w:t>panta pirmo daļu,</w:t>
      </w:r>
    </w:p>
    <w:p w:rsidR="00480680" w:rsidRPr="00BA251B" w:rsidRDefault="00480680" w:rsidP="00480680">
      <w:pPr>
        <w:jc w:val="right"/>
      </w:pPr>
      <w:r w:rsidRPr="00BA251B">
        <w:t>Vispārējās izglītības likuma 8. un 9.</w:t>
      </w:r>
      <w:r>
        <w:t> </w:t>
      </w:r>
      <w:r w:rsidRPr="00BA251B">
        <w:t>pantu</w:t>
      </w:r>
    </w:p>
    <w:p w:rsidR="00480680" w:rsidRDefault="00480680" w:rsidP="00480680">
      <w:pPr>
        <w:ind w:right="26"/>
        <w:jc w:val="center"/>
        <w:rPr>
          <w:b/>
          <w:szCs w:val="20"/>
        </w:rPr>
      </w:pPr>
    </w:p>
    <w:p w:rsidR="00480680" w:rsidRPr="00194A19" w:rsidRDefault="00480680" w:rsidP="00480680">
      <w:pPr>
        <w:pStyle w:val="Sarakstarindkopa"/>
        <w:numPr>
          <w:ilvl w:val="0"/>
          <w:numId w:val="48"/>
        </w:numPr>
        <w:tabs>
          <w:tab w:val="left" w:pos="5103"/>
        </w:tabs>
        <w:ind w:right="26"/>
        <w:jc w:val="center"/>
        <w:rPr>
          <w:rFonts w:ascii="Times New Roman" w:hAnsi="Times New Roman"/>
          <w:b/>
          <w:sz w:val="24"/>
          <w:szCs w:val="24"/>
        </w:rPr>
      </w:pPr>
      <w:r w:rsidRPr="00194A19">
        <w:rPr>
          <w:rFonts w:ascii="Times New Roman" w:hAnsi="Times New Roman"/>
          <w:b/>
          <w:sz w:val="24"/>
          <w:szCs w:val="24"/>
        </w:rPr>
        <w:t>Vispārīgie jautājumi</w:t>
      </w:r>
    </w:p>
    <w:p w:rsidR="00480680" w:rsidRPr="00194A19" w:rsidRDefault="00480680" w:rsidP="00480680">
      <w:pPr>
        <w:pStyle w:val="Sarakstarindkopa"/>
        <w:tabs>
          <w:tab w:val="left" w:pos="5103"/>
        </w:tabs>
        <w:ind w:left="1080" w:right="26"/>
        <w:rPr>
          <w:rFonts w:ascii="Times New Roman" w:hAnsi="Times New Roman"/>
          <w:b/>
          <w:sz w:val="24"/>
          <w:szCs w:val="24"/>
        </w:rPr>
      </w:pPr>
    </w:p>
    <w:p w:rsidR="00480680" w:rsidRPr="00194A19" w:rsidRDefault="00480680" w:rsidP="00480680">
      <w:pPr>
        <w:pStyle w:val="Sarakstarindkopa"/>
        <w:numPr>
          <w:ilvl w:val="0"/>
          <w:numId w:val="11"/>
        </w:numPr>
        <w:tabs>
          <w:tab w:val="left" w:pos="5103"/>
        </w:tabs>
        <w:ind w:left="284" w:right="26" w:hanging="284"/>
        <w:rPr>
          <w:rFonts w:ascii="Times New Roman" w:hAnsi="Times New Roman"/>
          <w:sz w:val="24"/>
          <w:szCs w:val="24"/>
        </w:rPr>
      </w:pPr>
      <w:r w:rsidRPr="00194A19">
        <w:rPr>
          <w:rFonts w:ascii="Times New Roman" w:hAnsi="Times New Roman"/>
          <w:sz w:val="24"/>
          <w:szCs w:val="24"/>
        </w:rPr>
        <w:t xml:space="preserve">Mežinieku pamatskola </w:t>
      </w:r>
      <w:r w:rsidRPr="00194A19">
        <w:rPr>
          <w:rFonts w:ascii="Times New Roman" w:hAnsi="Times New Roman"/>
          <w:bCs/>
          <w:sz w:val="24"/>
          <w:szCs w:val="24"/>
        </w:rPr>
        <w:t xml:space="preserve">(turpmāk – iestāde) ir Dobeles novada domes (turpmāk – dibinātājs) dibināta </w:t>
      </w:r>
      <w:r w:rsidRPr="00194A19">
        <w:rPr>
          <w:rFonts w:ascii="Times New Roman" w:hAnsi="Times New Roman"/>
          <w:sz w:val="24"/>
          <w:szCs w:val="24"/>
        </w:rPr>
        <w:t>izglītības iestāde vispārējās pamatizglītības programmu īstenošanai.</w:t>
      </w:r>
    </w:p>
    <w:p w:rsidR="00480680" w:rsidRPr="00194A19" w:rsidRDefault="00480680" w:rsidP="00480680">
      <w:pPr>
        <w:pStyle w:val="Sarakstarindkopa"/>
        <w:numPr>
          <w:ilvl w:val="0"/>
          <w:numId w:val="11"/>
        </w:numPr>
        <w:tabs>
          <w:tab w:val="left" w:pos="5103"/>
        </w:tabs>
        <w:ind w:left="284" w:right="26" w:hanging="284"/>
        <w:rPr>
          <w:rFonts w:ascii="Times New Roman" w:hAnsi="Times New Roman"/>
          <w:sz w:val="24"/>
          <w:szCs w:val="24"/>
        </w:rPr>
      </w:pPr>
      <w:r w:rsidRPr="00194A19">
        <w:rPr>
          <w:rFonts w:ascii="Times New Roman" w:hAnsi="Times New Roman"/>
          <w:sz w:val="24"/>
          <w:szCs w:val="24"/>
        </w:rPr>
        <w:t>Iestādes darbības tiesiskais pamats ir Izglītības likums, Vispārējās izglītības likums, citi normatīvie akti, kā arī iestādes dibinātāja izdotie tiesību akti un šis nolikums.</w:t>
      </w:r>
    </w:p>
    <w:p w:rsidR="00480680" w:rsidRPr="00194A19" w:rsidRDefault="00480680" w:rsidP="00480680">
      <w:pPr>
        <w:pStyle w:val="Sarakstarindkopa"/>
        <w:numPr>
          <w:ilvl w:val="0"/>
          <w:numId w:val="11"/>
        </w:numPr>
        <w:tabs>
          <w:tab w:val="left" w:pos="5103"/>
        </w:tabs>
        <w:ind w:left="284" w:right="26" w:hanging="284"/>
        <w:rPr>
          <w:rFonts w:ascii="Times New Roman" w:hAnsi="Times New Roman"/>
          <w:sz w:val="24"/>
          <w:szCs w:val="24"/>
        </w:rPr>
      </w:pPr>
      <w:r w:rsidRPr="00194A19">
        <w:rPr>
          <w:rFonts w:ascii="Times New Roman" w:hAnsi="Times New Roman"/>
          <w:sz w:val="24"/>
          <w:szCs w:val="24"/>
        </w:rPr>
        <w:t>Iestāde ir pastarpinātas pārvaldes iestāde, kas atrodas Dobeles novada Izglītības pārvaldes pakļautībā.</w:t>
      </w:r>
    </w:p>
    <w:p w:rsidR="00480680" w:rsidRPr="00194A19" w:rsidRDefault="00480680" w:rsidP="00480680">
      <w:pPr>
        <w:pStyle w:val="Sarakstarindkopa"/>
        <w:numPr>
          <w:ilvl w:val="0"/>
          <w:numId w:val="11"/>
        </w:numPr>
        <w:tabs>
          <w:tab w:val="left" w:pos="5103"/>
        </w:tabs>
        <w:ind w:left="284" w:right="26" w:hanging="284"/>
        <w:rPr>
          <w:rFonts w:ascii="Times New Roman" w:hAnsi="Times New Roman"/>
          <w:sz w:val="24"/>
          <w:szCs w:val="24"/>
        </w:rPr>
      </w:pPr>
      <w:r w:rsidRPr="00194A19">
        <w:rPr>
          <w:rFonts w:ascii="Times New Roman" w:hAnsi="Times New Roman"/>
          <w:color w:val="000000"/>
          <w:sz w:val="24"/>
          <w:szCs w:val="24"/>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480680" w:rsidRPr="00194A19" w:rsidRDefault="00480680" w:rsidP="00480680">
      <w:pPr>
        <w:pStyle w:val="Sarakstarindkopa"/>
        <w:numPr>
          <w:ilvl w:val="0"/>
          <w:numId w:val="11"/>
        </w:numPr>
        <w:tabs>
          <w:tab w:val="left" w:pos="5103"/>
        </w:tabs>
        <w:ind w:left="284" w:right="26" w:hanging="284"/>
        <w:rPr>
          <w:rFonts w:ascii="Times New Roman" w:hAnsi="Times New Roman"/>
          <w:sz w:val="24"/>
          <w:szCs w:val="24"/>
        </w:rPr>
      </w:pPr>
      <w:r w:rsidRPr="00194A19">
        <w:rPr>
          <w:rFonts w:ascii="Times New Roman" w:hAnsi="Times New Roman"/>
          <w:sz w:val="24"/>
          <w:szCs w:val="24"/>
        </w:rPr>
        <w:t xml:space="preserve">Iestādes adrese: </w:t>
      </w:r>
      <w:r w:rsidRPr="00194A19">
        <w:rPr>
          <w:rFonts w:ascii="Times New Roman" w:eastAsia="Lucida Sans Unicode" w:hAnsi="Times New Roman"/>
          <w:kern w:val="1"/>
          <w:sz w:val="24"/>
          <w:szCs w:val="24"/>
        </w:rPr>
        <w:t>Skolas iela 2, Jaunbērze, Jaunbērzes pagasts, Dobeles novads, LV – 3717.</w:t>
      </w:r>
    </w:p>
    <w:p w:rsidR="00480680" w:rsidRPr="00194A19" w:rsidRDefault="00480680" w:rsidP="00480680">
      <w:pPr>
        <w:pStyle w:val="Sarakstarindkopa"/>
        <w:numPr>
          <w:ilvl w:val="0"/>
          <w:numId w:val="11"/>
        </w:numPr>
        <w:tabs>
          <w:tab w:val="left" w:pos="5103"/>
        </w:tabs>
        <w:ind w:left="284" w:right="26" w:hanging="284"/>
        <w:rPr>
          <w:rFonts w:ascii="Times New Roman" w:hAnsi="Times New Roman"/>
          <w:sz w:val="24"/>
          <w:szCs w:val="24"/>
        </w:rPr>
      </w:pPr>
      <w:r w:rsidRPr="00194A19">
        <w:rPr>
          <w:rFonts w:ascii="Times New Roman" w:hAnsi="Times New Roman"/>
          <w:sz w:val="24"/>
          <w:szCs w:val="24"/>
        </w:rPr>
        <w:t>Iestādes izglītības programmu īstenošanas vieta:</w:t>
      </w:r>
      <w:r w:rsidRPr="00194A19">
        <w:rPr>
          <w:rFonts w:ascii="Times New Roman" w:eastAsia="Lucida Sans Unicode" w:hAnsi="Times New Roman"/>
          <w:kern w:val="1"/>
          <w:sz w:val="24"/>
          <w:szCs w:val="24"/>
        </w:rPr>
        <w:t xml:space="preserve"> Skolas iela 2, Jaunbērze, Jaunbērzes pagasts, Dobeles novads, LV – 3717.</w:t>
      </w:r>
    </w:p>
    <w:p w:rsidR="00480680" w:rsidRPr="00194A19" w:rsidRDefault="00480680" w:rsidP="00480680">
      <w:pPr>
        <w:pStyle w:val="Sarakstarindkopa"/>
        <w:tabs>
          <w:tab w:val="left" w:pos="5103"/>
        </w:tabs>
        <w:ind w:left="792" w:right="26"/>
        <w:rPr>
          <w:rStyle w:val="Izclums"/>
          <w:rFonts w:ascii="Times New Roman" w:hAnsi="Times New Roman"/>
          <w:b/>
          <w:sz w:val="24"/>
          <w:szCs w:val="24"/>
        </w:rPr>
      </w:pPr>
    </w:p>
    <w:p w:rsidR="00480680" w:rsidRPr="00194A19" w:rsidRDefault="00480680" w:rsidP="00480680">
      <w:pPr>
        <w:pStyle w:val="Sarakstarindkopa"/>
        <w:tabs>
          <w:tab w:val="left" w:pos="5103"/>
        </w:tabs>
        <w:ind w:left="792" w:right="26"/>
        <w:jc w:val="center"/>
        <w:rPr>
          <w:rFonts w:ascii="Times New Roman" w:hAnsi="Times New Roman"/>
          <w:b/>
          <w:sz w:val="24"/>
          <w:szCs w:val="24"/>
        </w:rPr>
      </w:pPr>
      <w:r w:rsidRPr="00194A19">
        <w:rPr>
          <w:rFonts w:ascii="Times New Roman" w:hAnsi="Times New Roman"/>
          <w:b/>
          <w:sz w:val="24"/>
          <w:szCs w:val="24"/>
        </w:rPr>
        <w:t>II. Iestādes darbības mērķis, pamatvirziens un uzdevumi</w:t>
      </w:r>
    </w:p>
    <w:p w:rsidR="00480680" w:rsidRPr="00194A19" w:rsidRDefault="00480680" w:rsidP="00480680">
      <w:pPr>
        <w:pStyle w:val="Sarakstarindkopa"/>
        <w:tabs>
          <w:tab w:val="left" w:pos="5103"/>
        </w:tabs>
        <w:ind w:left="792"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Iestādes mērķis ir veidot izglītības vidi, organizēt un īstenot mācību un audzināšanas procesu, lai nodrošinātu valsts pamatizglītības standartā noteikto izglītības mērķu sasniegšanu.</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Iestādes darbības pamatvirziens ir mācību</w:t>
      </w:r>
      <w:r w:rsidRPr="00194A19">
        <w:rPr>
          <w:rStyle w:val="st1"/>
          <w:rFonts w:ascii="Times New Roman" w:hAnsi="Times New Roman"/>
          <w:sz w:val="24"/>
          <w:szCs w:val="24"/>
        </w:rPr>
        <w:t xml:space="preserve"> un audzināšanas </w:t>
      </w:r>
      <w:r w:rsidRPr="00194A19">
        <w:rPr>
          <w:rStyle w:val="Izclums"/>
          <w:rFonts w:ascii="Times New Roman" w:hAnsi="Times New Roman"/>
          <w:i w:val="0"/>
          <w:sz w:val="24"/>
          <w:szCs w:val="24"/>
        </w:rPr>
        <w:t>darbība</w:t>
      </w:r>
      <w:r w:rsidRPr="00194A19">
        <w:rPr>
          <w:rFonts w:ascii="Times New Roman" w:hAnsi="Times New Roman"/>
          <w:b/>
          <w:i/>
          <w:sz w:val="24"/>
          <w:szCs w:val="24"/>
        </w:rPr>
        <w:t>.</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Iestādes uzdevumi ir:</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īstenot izglītības programmas, veikt mācību un audzināšanas darbu, izvēlēties izglītošanas darba metodes un formas;</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nodrošināt izglītojamo ar iespējām apgūt zināšanas un prasmes, kas ir nepieciešamas personiskai izaugsmei un attīstībai, pilsoniskai līdzdalībai, nodarbinātībai, sociālajai integrācijai un izglītības turpināšanai;</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veicināt izglītojamā pilnveidošanos par garīgi, emocionāli un fiziski attīstītu personību un izkopt veselīga dzīvesveida paradumus;</w:t>
      </w:r>
    </w:p>
    <w:p w:rsidR="00480680" w:rsidRPr="00194A19" w:rsidRDefault="00480680" w:rsidP="00480680">
      <w:pPr>
        <w:pStyle w:val="Sarakstarindkopa"/>
        <w:numPr>
          <w:ilvl w:val="1"/>
          <w:numId w:val="11"/>
        </w:numPr>
        <w:tabs>
          <w:tab w:val="left" w:pos="5103"/>
        </w:tabs>
        <w:ind w:left="709" w:right="26"/>
        <w:rPr>
          <w:rFonts w:ascii="Times New Roman" w:hAnsi="Times New Roman"/>
          <w:sz w:val="24"/>
          <w:szCs w:val="24"/>
        </w:rPr>
      </w:pPr>
      <w:r w:rsidRPr="00194A19">
        <w:rPr>
          <w:rFonts w:ascii="Times New Roman" w:hAnsi="Times New Roman"/>
          <w:sz w:val="24"/>
          <w:szCs w:val="24"/>
        </w:rPr>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sadarboties ar izglītojamo vecākiem vai personu, kas realizē aizgādību, lai nodrošinātu izglītības ieguvi;</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nodrošināt izglītības programmas īstenošanā un izglītības satura apguvē nepieciešamos mācību līdzekļus, tai skaitā elektroniskajā vidē;</w:t>
      </w: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 xml:space="preserve"> racionāli un efektīvi izmantot izglītībai atvēlētos finanšu resursus.</w:t>
      </w:r>
    </w:p>
    <w:p w:rsidR="00480680" w:rsidRPr="00194A19" w:rsidRDefault="00480680" w:rsidP="00480680">
      <w:pPr>
        <w:pStyle w:val="Sarakstarindkopa"/>
        <w:tabs>
          <w:tab w:val="left" w:pos="5103"/>
        </w:tabs>
        <w:ind w:left="792" w:right="26"/>
        <w:rPr>
          <w:rFonts w:ascii="Times New Roman" w:hAnsi="Times New Roman"/>
          <w:sz w:val="24"/>
          <w:szCs w:val="24"/>
        </w:rPr>
      </w:pPr>
    </w:p>
    <w:p w:rsidR="00480680" w:rsidRPr="00194A19" w:rsidRDefault="00480680" w:rsidP="00480680">
      <w:pPr>
        <w:pStyle w:val="Sarakstarindkopa"/>
        <w:tabs>
          <w:tab w:val="left" w:pos="5103"/>
        </w:tabs>
        <w:ind w:left="426" w:right="26" w:hanging="426"/>
        <w:jc w:val="center"/>
        <w:rPr>
          <w:rFonts w:ascii="Times New Roman" w:hAnsi="Times New Roman"/>
          <w:b/>
          <w:sz w:val="24"/>
          <w:szCs w:val="24"/>
        </w:rPr>
      </w:pPr>
      <w:r w:rsidRPr="00194A19">
        <w:rPr>
          <w:rFonts w:ascii="Times New Roman" w:hAnsi="Times New Roman"/>
          <w:b/>
          <w:sz w:val="24"/>
          <w:szCs w:val="24"/>
        </w:rPr>
        <w:t>III. Iestādē īstenojamās izglītības programmas</w:t>
      </w:r>
    </w:p>
    <w:p w:rsidR="00480680" w:rsidRPr="00194A19" w:rsidRDefault="00480680" w:rsidP="00480680">
      <w:pPr>
        <w:pStyle w:val="Sarakstarindkopa"/>
        <w:tabs>
          <w:tab w:val="left" w:pos="5103"/>
        </w:tabs>
        <w:ind w:left="792" w:right="26"/>
        <w:jc w:val="center"/>
        <w:rPr>
          <w:rFonts w:ascii="Times New Roman" w:hAnsi="Times New Roman"/>
          <w:sz w:val="24"/>
          <w:szCs w:val="24"/>
        </w:rPr>
      </w:pPr>
    </w:p>
    <w:p w:rsidR="00480680" w:rsidRPr="00194A19" w:rsidRDefault="00480680" w:rsidP="00480680">
      <w:pPr>
        <w:pStyle w:val="Sarakstarindkopa"/>
        <w:numPr>
          <w:ilvl w:val="1"/>
          <w:numId w:val="11"/>
        </w:numPr>
        <w:tabs>
          <w:tab w:val="left" w:pos="5103"/>
        </w:tabs>
        <w:ind w:left="792" w:right="26"/>
        <w:rPr>
          <w:rFonts w:ascii="Times New Roman" w:hAnsi="Times New Roman"/>
          <w:sz w:val="24"/>
          <w:szCs w:val="24"/>
        </w:rPr>
      </w:pPr>
      <w:r w:rsidRPr="00194A19">
        <w:rPr>
          <w:rFonts w:ascii="Times New Roman" w:hAnsi="Times New Roman"/>
          <w:sz w:val="24"/>
          <w:szCs w:val="24"/>
        </w:rPr>
        <w:t>Iestāde īsteno šādas licencētas izglītības programmas:</w:t>
      </w:r>
    </w:p>
    <w:p w:rsidR="00480680" w:rsidRPr="00194A19" w:rsidRDefault="00480680" w:rsidP="00480680">
      <w:pPr>
        <w:tabs>
          <w:tab w:val="left" w:pos="5103"/>
        </w:tabs>
        <w:ind w:left="426" w:right="26" w:hanging="426"/>
        <w:jc w:val="both"/>
      </w:pPr>
      <w:r>
        <w:t>9.9.1.</w:t>
      </w:r>
      <w:r w:rsidRPr="00194A19">
        <w:t>pamatizglītības programmu (kods 21011111);</w:t>
      </w:r>
    </w:p>
    <w:p w:rsidR="00480680" w:rsidRPr="00194A19" w:rsidRDefault="00480680" w:rsidP="00480680">
      <w:pPr>
        <w:tabs>
          <w:tab w:val="left" w:pos="5103"/>
        </w:tabs>
        <w:ind w:left="426" w:right="26" w:hanging="426"/>
        <w:jc w:val="both"/>
        <w:rPr>
          <w:color w:val="000000"/>
        </w:rPr>
      </w:pPr>
      <w:r>
        <w:rPr>
          <w:rStyle w:val="Hipersaite"/>
          <w:color w:val="000000"/>
          <w:u w:val="none"/>
        </w:rPr>
        <w:t>9.9.2.</w:t>
      </w:r>
      <w:hyperlink r:id="rId12" w:history="1">
        <w:r w:rsidRPr="00194A19">
          <w:rPr>
            <w:rStyle w:val="Hipersaite"/>
            <w:color w:val="000000"/>
            <w:u w:val="none"/>
          </w:rPr>
          <w:t>speciālās pamatizglītības programmu izglītojamajiem ar garīgās attīstības traucējumiem</w:t>
        </w:r>
      </w:hyperlink>
      <w:r w:rsidRPr="00194A19">
        <w:rPr>
          <w:color w:val="000000"/>
        </w:rPr>
        <w:t xml:space="preserve"> (kods </w:t>
      </w:r>
      <w:hyperlink r:id="rId13" w:history="1">
        <w:r w:rsidRPr="00194A19">
          <w:rPr>
            <w:rStyle w:val="Hipersaite"/>
            <w:color w:val="000000"/>
            <w:u w:val="none"/>
          </w:rPr>
          <w:t>21015811</w:t>
        </w:r>
      </w:hyperlink>
      <w:r w:rsidRPr="00194A19">
        <w:rPr>
          <w:color w:val="000000"/>
        </w:rPr>
        <w:t>);</w:t>
      </w:r>
    </w:p>
    <w:p w:rsidR="00480680" w:rsidRPr="00194A19" w:rsidRDefault="00480680" w:rsidP="00480680">
      <w:pPr>
        <w:tabs>
          <w:tab w:val="left" w:pos="5103"/>
        </w:tabs>
        <w:ind w:left="426" w:right="26" w:hanging="426"/>
        <w:jc w:val="both"/>
      </w:pPr>
      <w:r>
        <w:t>9.9.3.</w:t>
      </w:r>
      <w:r w:rsidRPr="00194A19">
        <w:t>speciālās pamatizglītības programmu izglītojamiem ar mācīšanās traucējumiem (izglītības programmas kods 21015611).</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var pastāvīgi īstenot interešu izglītības, tālākizglītības un citas izglītības programmas.</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tabs>
          <w:tab w:val="left" w:pos="5103"/>
        </w:tabs>
        <w:ind w:left="1440" w:right="26"/>
        <w:jc w:val="center"/>
        <w:rPr>
          <w:rFonts w:ascii="Times New Roman" w:hAnsi="Times New Roman"/>
          <w:b/>
          <w:sz w:val="24"/>
          <w:szCs w:val="24"/>
        </w:rPr>
      </w:pPr>
      <w:r>
        <w:rPr>
          <w:rFonts w:ascii="Times New Roman" w:hAnsi="Times New Roman"/>
          <w:b/>
          <w:sz w:val="24"/>
          <w:szCs w:val="24"/>
        </w:rPr>
        <w:t>IV.</w:t>
      </w:r>
      <w:r w:rsidRPr="00194A19">
        <w:rPr>
          <w:rFonts w:ascii="Times New Roman" w:hAnsi="Times New Roman"/>
          <w:b/>
          <w:sz w:val="24"/>
          <w:szCs w:val="24"/>
        </w:rPr>
        <w:t>Izglītības procesa organizācija</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Izglītojamo uzņemšana un pārcelšana nākamajā klasē iestādē notiek Ministru kabineta noteiktajā kārtībā.</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direktoru katrā semestra sākumā.</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nodrošina pagarinātās dienas grupas.</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Par vispārējās pamatizglītības programmas apguvi izglītojamie Ministru kabineta noteiktajā kārtībā saņem apliecību par vispārējo pamatizglītību un sekmju izrakstu vai Vispārējās izglītības likumā noteiktos gadījumos - liecību.</w:t>
      </w:r>
    </w:p>
    <w:p w:rsidR="00480680" w:rsidRPr="00194A19" w:rsidRDefault="00480680" w:rsidP="00480680">
      <w:pPr>
        <w:pStyle w:val="Sarakstarindkopa"/>
        <w:tabs>
          <w:tab w:val="left" w:pos="5103"/>
        </w:tabs>
        <w:ind w:left="360" w:right="26"/>
        <w:rPr>
          <w:rFonts w:ascii="Times New Roman" w:hAnsi="Times New Roman"/>
          <w:sz w:val="24"/>
          <w:szCs w:val="24"/>
        </w:rPr>
      </w:pPr>
      <w:r w:rsidRPr="00194A19">
        <w:rPr>
          <w:rFonts w:ascii="Times New Roman" w:hAnsi="Times New Roman"/>
          <w:sz w:val="24"/>
          <w:szCs w:val="24"/>
        </w:rPr>
        <w:t xml:space="preserve"> </w:t>
      </w: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Izglītojamo tiesības un pienākumi</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I</w:t>
      </w:r>
      <w:r w:rsidRPr="00194A19">
        <w:rPr>
          <w:rFonts w:ascii="Times New Roman" w:hAnsi="Times New Roman"/>
          <w:sz w:val="24"/>
          <w:szCs w:val="24"/>
        </w:rPr>
        <w:t>zglītojamā tiesība</w:t>
      </w:r>
      <w:r w:rsidRPr="00194A19">
        <w:rPr>
          <w:rFonts w:ascii="Times New Roman" w:hAnsi="Times New Roman"/>
          <w:bCs/>
          <w:sz w:val="24"/>
          <w:szCs w:val="24"/>
        </w:rPr>
        <w:t>s, pienākumi un atbildība noteikta Izglītības likumā, Bērnu tiesību aizsardzības likumā, citos ārējos normatīvajos aktus un iestādes iekšējos normatīvajos aktos.</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tabs>
          <w:tab w:val="left" w:pos="5103"/>
        </w:tabs>
        <w:ind w:left="360" w:right="26"/>
        <w:jc w:val="center"/>
        <w:rPr>
          <w:rFonts w:ascii="Times New Roman" w:hAnsi="Times New Roman"/>
          <w:b/>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Pedagogu un citu darbinieku tiesības un pienākumi</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Iestādi vada direktors, kuru pieņem darbā un atbrīvo no darba dibinātājs Dobeles novada izglītības pārvaldes personā normatīvajos aktos noteiktajā kārtībā.</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 xml:space="preserve">Pedagogus un citus darbiniekus darbā pieņem un atbrīvo iestādes direktors normatīvajos aktos noteiktā kārtībā. Direktors ir tiesīgs deleģēt pedagogiem un citiem iestādes darbiniekiem konkrētu uzdevumu veikšanu. </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Iestādes pedagogu tiesības, pienākumi un atbildība noteikta Izglītības likumā, </w:t>
      </w:r>
      <w:r w:rsidRPr="00194A19">
        <w:rPr>
          <w:rFonts w:ascii="Times New Roman" w:hAnsi="Times New Roman"/>
          <w:bCs/>
          <w:sz w:val="24"/>
          <w:szCs w:val="24"/>
        </w:rPr>
        <w:t>Bērnu tiesību aizsardzības likumā, Darba likumā un citos normatīvajos aktos. Pedagoga tiesības, pienākumus un atbildību precizē darba līgums un amata apraksts.</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 xml:space="preserve">Iestādes citu darbinieku </w:t>
      </w:r>
      <w:r w:rsidRPr="00194A19">
        <w:rPr>
          <w:rFonts w:ascii="Times New Roman" w:hAnsi="Times New Roman"/>
          <w:sz w:val="24"/>
          <w:szCs w:val="24"/>
        </w:rPr>
        <w:t xml:space="preserve">tiesības, pienākumi un atbildība noteikta </w:t>
      </w:r>
      <w:r w:rsidRPr="00194A19">
        <w:rPr>
          <w:rFonts w:ascii="Times New Roman" w:hAnsi="Times New Roman"/>
          <w:bCs/>
          <w:sz w:val="24"/>
          <w:szCs w:val="24"/>
        </w:rPr>
        <w:t>Darba likumā, Bērnu tiesību aizsardzības likumā un citos normatīvajos aktos. Iestādes citu darbinieku tiesības, pienākumus un atbildību precizē darba līgums un amata apraksts.</w:t>
      </w:r>
    </w:p>
    <w:p w:rsidR="00480680" w:rsidRPr="00194A19" w:rsidRDefault="00480680" w:rsidP="00480680">
      <w:pPr>
        <w:pStyle w:val="Sarakstarindkopa"/>
        <w:tabs>
          <w:tab w:val="left" w:pos="5103"/>
        </w:tabs>
        <w:ind w:left="360" w:right="26"/>
        <w:rPr>
          <w:rFonts w:ascii="Times New Roman" w:hAnsi="Times New Roman"/>
          <w:bCs/>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bCs/>
          <w:sz w:val="24"/>
          <w:szCs w:val="24"/>
        </w:rPr>
      </w:pPr>
      <w:r w:rsidRPr="00194A19">
        <w:rPr>
          <w:rFonts w:ascii="Times New Roman" w:hAnsi="Times New Roman"/>
          <w:b/>
          <w:bCs/>
          <w:sz w:val="24"/>
          <w:szCs w:val="24"/>
        </w:rPr>
        <w:t>Iestādes pašpārvaldes izveidošanas kārtība un kompetence</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Iestādes direktoram ir pienākums nodrošināt iestādes padomes izveidošanu un darbību.</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Iestādes padomes kompetenci nosaka Izglītības likums, un tā darbojas saskaņā ar iestādes padomes darbību reglamentējošu normatīvo aktu, ko, saskaņojot ar direktoru, izdod padome.</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bCs/>
          <w:sz w:val="24"/>
          <w:szCs w:val="24"/>
        </w:rPr>
      </w:pPr>
      <w:r w:rsidRPr="00194A19">
        <w:rPr>
          <w:rFonts w:ascii="Times New Roman" w:hAnsi="Times New Roman"/>
          <w:b/>
          <w:bCs/>
          <w:sz w:val="24"/>
          <w:szCs w:val="24"/>
        </w:rPr>
        <w:t>Iestādes pedagoģiskās padomes izveidošanas kārtība un kompetence</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Iestādes pedagoģiskās padomes izveidošanas kārtību, darbību un kompetenci nosaka Vispārējās izglītības likums un citi normatīvie akti.</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Pedagoģisko padomi vada iestādes direktors.</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bCs/>
          <w:sz w:val="24"/>
          <w:szCs w:val="24"/>
        </w:rPr>
        <w:t xml:space="preserve">Iestādes </w:t>
      </w:r>
      <w:r w:rsidRPr="00194A19">
        <w:rPr>
          <w:rFonts w:ascii="Times New Roman" w:hAnsi="Times New Roman"/>
          <w:b/>
          <w:sz w:val="24"/>
          <w:szCs w:val="24"/>
        </w:rPr>
        <w:t>izglītojamo pašpārvalde</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Izglītojamo pašpārvalde ir koleģiāla izglītojamo institūcija. Tās darbību nosaka izglītojamo pašpārvaldes </w:t>
      </w:r>
      <w:r w:rsidRPr="00194A19">
        <w:rPr>
          <w:rFonts w:ascii="Times New Roman" w:hAnsi="Times New Roman"/>
          <w:bCs/>
          <w:sz w:val="24"/>
          <w:szCs w:val="24"/>
        </w:rPr>
        <w:t>reglament</w:t>
      </w:r>
      <w:r w:rsidRPr="00194A19">
        <w:rPr>
          <w:rFonts w:ascii="Times New Roman" w:hAnsi="Times New Roman"/>
          <w:sz w:val="24"/>
          <w:szCs w:val="24"/>
        </w:rPr>
        <w:t>ējošs normatīvais akts, ko saskaņojot ar direktoru, izdod izglītojamo pašpārvalde.</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iekšējo normatīvo aktu pieņemšanas un to apstrīdēšanas kārtība</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r w:rsidRPr="00194A19">
        <w:rPr>
          <w:rFonts w:ascii="Times New Roman" w:hAnsi="Times New Roman"/>
          <w:bCs/>
          <w:i/>
          <w:sz w:val="24"/>
          <w:szCs w:val="24"/>
        </w:rPr>
        <w:t>.</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bCs/>
          <w:sz w:val="24"/>
          <w:szCs w:val="24"/>
        </w:rPr>
        <w:t xml:space="preserve">Iestādes </w:t>
      </w:r>
      <w:r w:rsidRPr="00194A19">
        <w:rPr>
          <w:rFonts w:ascii="Times New Roman" w:hAnsi="Times New Roman"/>
          <w:sz w:val="24"/>
          <w:szCs w:val="24"/>
        </w:rPr>
        <w:t>izdotu administratīvo aktu vai faktisko rīcību privātpersona var apstrīdēt, iesniedzot attiecīgu iesniegumu</w:t>
      </w:r>
      <w:r w:rsidRPr="00194A19">
        <w:rPr>
          <w:rFonts w:ascii="Times New Roman" w:hAnsi="Times New Roman"/>
          <w:bCs/>
          <w:sz w:val="24"/>
          <w:szCs w:val="24"/>
        </w:rPr>
        <w:t xml:space="preserve"> </w:t>
      </w:r>
      <w:r w:rsidRPr="00194A19">
        <w:rPr>
          <w:rFonts w:ascii="Times New Roman" w:hAnsi="Times New Roman"/>
          <w:sz w:val="24"/>
          <w:szCs w:val="24"/>
        </w:rPr>
        <w:t>Dobeles novada Izglītības pārvaldē</w:t>
      </w:r>
      <w:r w:rsidRPr="00194A19">
        <w:rPr>
          <w:rFonts w:ascii="Times New Roman" w:hAnsi="Times New Roman"/>
          <w:i/>
          <w:sz w:val="24"/>
          <w:szCs w:val="24"/>
        </w:rPr>
        <w:t xml:space="preserve">. </w:t>
      </w:r>
    </w:p>
    <w:p w:rsidR="00480680" w:rsidRPr="00194A19" w:rsidRDefault="00480680" w:rsidP="00480680">
      <w:pPr>
        <w:pStyle w:val="Sarakstarindkopa"/>
        <w:tabs>
          <w:tab w:val="left" w:pos="5103"/>
        </w:tabs>
        <w:ind w:left="360" w:right="26"/>
        <w:rPr>
          <w:rFonts w:ascii="Times New Roman" w:hAnsi="Times New Roman"/>
          <w:i/>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saimnieciskā darbība</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ir patstāvīga finanšu, saimnieciskajā un citā darbībā saskaņā ar Izglītības likumā un citos normatīvajos aktos, kā arī iestādes nolikumā noteikto.</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ja tas netraucē izglītības programmu īstenošanai.</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finansēšanas avoti un kārtība</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Iestādes finansēšanas avotus un kārtību nosaka </w:t>
      </w:r>
      <w:r w:rsidR="00CD6CDB">
        <w:rPr>
          <w:rStyle w:val="Hipersaite"/>
          <w:rFonts w:ascii="Times New Roman" w:hAnsi="Times New Roman"/>
          <w:color w:val="000000"/>
          <w:sz w:val="24"/>
          <w:szCs w:val="24"/>
          <w:u w:val="none"/>
        </w:rPr>
        <w:fldChar w:fldCharType="begin"/>
      </w:r>
      <w:r w:rsidR="00CD6CDB">
        <w:rPr>
          <w:rStyle w:val="Hipersaite"/>
          <w:rFonts w:ascii="Times New Roman" w:hAnsi="Times New Roman"/>
          <w:color w:val="000000"/>
          <w:sz w:val="24"/>
          <w:szCs w:val="24"/>
          <w:u w:val="none"/>
        </w:rPr>
        <w:instrText xml:space="preserve"> HYPERLINK "http://www.likumi.lv/doc.php?id=50759" \t "_blank" \o "Izglītības likums /Spēkā esošs/" </w:instrText>
      </w:r>
      <w:r w:rsidR="00CD6CDB">
        <w:rPr>
          <w:rStyle w:val="Hipersaite"/>
          <w:rFonts w:ascii="Times New Roman" w:hAnsi="Times New Roman"/>
          <w:color w:val="000000"/>
          <w:sz w:val="24"/>
          <w:szCs w:val="24"/>
          <w:u w:val="none"/>
        </w:rPr>
        <w:fldChar w:fldCharType="separate"/>
      </w:r>
      <w:r w:rsidRPr="00095E05">
        <w:rPr>
          <w:rStyle w:val="Hipersaite"/>
          <w:rFonts w:ascii="Times New Roman" w:hAnsi="Times New Roman"/>
          <w:color w:val="000000"/>
          <w:sz w:val="24"/>
          <w:szCs w:val="24"/>
          <w:u w:val="none"/>
        </w:rPr>
        <w:t>Izglītības likums</w:t>
      </w:r>
      <w:r w:rsidR="00CD6CDB">
        <w:rPr>
          <w:rStyle w:val="Hipersaite"/>
          <w:rFonts w:ascii="Times New Roman" w:hAnsi="Times New Roman"/>
          <w:color w:val="000000"/>
          <w:sz w:val="24"/>
          <w:szCs w:val="24"/>
          <w:u w:val="none"/>
        </w:rPr>
        <w:fldChar w:fldCharType="end"/>
      </w:r>
      <w:r w:rsidRPr="00194A19">
        <w:rPr>
          <w:rFonts w:ascii="Times New Roman" w:hAnsi="Times New Roman"/>
          <w:sz w:val="24"/>
          <w:szCs w:val="24"/>
        </w:rPr>
        <w:t>, Vispārējās izglītības likums un citi normatīvie akti.</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Iestādi finansē tās dibinātājs. Valsts un pašvaldība piedalās iestādes finansēšanā normatīvajos aktos noteiktā kārtībā.</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var saņemt papildu finanšu līdzekļus:</w:t>
      </w:r>
    </w:p>
    <w:p w:rsidR="00480680" w:rsidRPr="00095E05" w:rsidRDefault="00480680" w:rsidP="00480680">
      <w:pPr>
        <w:tabs>
          <w:tab w:val="left" w:pos="5103"/>
        </w:tabs>
        <w:ind w:right="26"/>
      </w:pPr>
      <w:r>
        <w:t>35.1.</w:t>
      </w:r>
      <w:r w:rsidRPr="00095E05">
        <w:t>ziedojumu un dāvinājumu veidā;</w:t>
      </w:r>
    </w:p>
    <w:p w:rsidR="00480680" w:rsidRPr="00095E05" w:rsidRDefault="00480680" w:rsidP="00480680">
      <w:pPr>
        <w:tabs>
          <w:tab w:val="left" w:pos="5103"/>
        </w:tabs>
        <w:ind w:right="26"/>
      </w:pPr>
      <w:r>
        <w:t>35.2.</w:t>
      </w:r>
      <w:r w:rsidRPr="00095E05">
        <w:t>sniedzot maksas pakalpojumus iestādes nolikumā noteiktajos gadījumos;</w:t>
      </w:r>
    </w:p>
    <w:p w:rsidR="00480680" w:rsidRPr="00095E05" w:rsidRDefault="00480680" w:rsidP="00480680">
      <w:pPr>
        <w:tabs>
          <w:tab w:val="left" w:pos="5103"/>
        </w:tabs>
        <w:ind w:right="26"/>
      </w:pPr>
      <w:r>
        <w:t>35.3.</w:t>
      </w:r>
      <w:r w:rsidRPr="00095E05">
        <w:t xml:space="preserve">no citiem ieņēmumiem. </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Papildu finanšu līdzekļi ieskaitāmi iestādes attiecīgajā budžeta kontā un izmantojami tikai:</w:t>
      </w:r>
    </w:p>
    <w:p w:rsidR="00480680" w:rsidRPr="00095E05" w:rsidRDefault="00480680" w:rsidP="00480680">
      <w:pPr>
        <w:tabs>
          <w:tab w:val="left" w:pos="5103"/>
        </w:tabs>
        <w:ind w:right="26"/>
      </w:pPr>
      <w:r>
        <w:t>36.1.</w:t>
      </w:r>
      <w:r w:rsidRPr="00095E05">
        <w:t>iestādes attīstībai;</w:t>
      </w:r>
    </w:p>
    <w:p w:rsidR="00480680" w:rsidRPr="00095E05" w:rsidRDefault="00480680" w:rsidP="00480680">
      <w:pPr>
        <w:tabs>
          <w:tab w:val="left" w:pos="5103"/>
        </w:tabs>
        <w:ind w:right="26"/>
      </w:pPr>
      <w:r>
        <w:t>36.2.</w:t>
      </w:r>
      <w:r w:rsidRPr="00095E05">
        <w:t>mācību līdzekļu iegādei;</w:t>
      </w:r>
    </w:p>
    <w:p w:rsidR="00480680" w:rsidRPr="00095E05" w:rsidRDefault="00480680" w:rsidP="00480680">
      <w:pPr>
        <w:tabs>
          <w:tab w:val="left" w:pos="5103"/>
        </w:tabs>
        <w:ind w:right="26"/>
      </w:pPr>
      <w:r>
        <w:t>36.3.</w:t>
      </w:r>
      <w:r w:rsidRPr="00095E05">
        <w:t>iestādes aprīkojuma iegādei;</w:t>
      </w:r>
    </w:p>
    <w:p w:rsidR="00480680" w:rsidRPr="00095E05" w:rsidRDefault="00480680" w:rsidP="00480680">
      <w:pPr>
        <w:tabs>
          <w:tab w:val="left" w:pos="5103"/>
        </w:tabs>
        <w:ind w:right="26"/>
      </w:pPr>
      <w:r>
        <w:t>36.4.</w:t>
      </w:r>
      <w:r w:rsidRPr="00095E05">
        <w:t>pedagogu un izglītojamo materiālai stimulēšanai.</w:t>
      </w:r>
    </w:p>
    <w:p w:rsidR="00480680" w:rsidRPr="00194A19" w:rsidRDefault="00480680" w:rsidP="00480680">
      <w:pPr>
        <w:pStyle w:val="Sarakstarindkopa"/>
        <w:tabs>
          <w:tab w:val="left" w:pos="5103"/>
        </w:tabs>
        <w:ind w:left="792"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reorganizācijas un likvidācijas kārtība</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w:t>
      </w:r>
      <w:r w:rsidRPr="00194A19">
        <w:rPr>
          <w:rFonts w:ascii="Times New Roman" w:hAnsi="Times New Roman"/>
          <w:bCs/>
          <w:sz w:val="24"/>
          <w:szCs w:val="24"/>
        </w:rPr>
        <w:t>estādi</w:t>
      </w:r>
      <w:r w:rsidRPr="00194A19">
        <w:rPr>
          <w:rFonts w:ascii="Times New Roman" w:hAnsi="Times New Roman"/>
          <w:sz w:val="24"/>
          <w:szCs w:val="24"/>
        </w:rPr>
        <w:t xml:space="preserve"> reorganizē vai likvidē dibinātājs, normatīvajos aktos noteiktajā kārtībā, paziņojot par to Izglītības iestāžu reģistram.</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Iestādes nolikuma un tā grozījumu pieņemšanas kārtība</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vai Dobeles novada Izglītības pārvalde, pamatojoties uz Izglītības likumu, Vispārējās izglītības likumu, izstrādā iestādes nolikumu. Iestādes nolikumu apstiprina dibinātājs.</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 xml:space="preserve">Grozījumus iestādes nolikumā var izdarīt pēc iestādes dibinātāja, Dobeles novada Izglītības pārvaldes iniciatīvas, direktora vai padomes, Pedagoģiskās padomes priekšlikuma. </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Grozījumus nolikumā izstrādā iestāde vai Dobeles novada Izglītības pārvalde un apstiprina iestādes dibinātājs.</w:t>
      </w:r>
    </w:p>
    <w:p w:rsidR="00480680" w:rsidRPr="00194A19" w:rsidRDefault="00480680" w:rsidP="00480680">
      <w:pPr>
        <w:pStyle w:val="Sarakstarindkopa"/>
        <w:tabs>
          <w:tab w:val="left" w:pos="5103"/>
        </w:tabs>
        <w:ind w:left="360" w:right="26"/>
        <w:rPr>
          <w:rFonts w:ascii="Times New Roman" w:hAnsi="Times New Roman"/>
          <w:sz w:val="24"/>
          <w:szCs w:val="24"/>
        </w:rPr>
      </w:pPr>
    </w:p>
    <w:p w:rsidR="00480680" w:rsidRDefault="00480680" w:rsidP="00480680">
      <w:pPr>
        <w:pStyle w:val="Sarakstarindkopa"/>
        <w:numPr>
          <w:ilvl w:val="0"/>
          <w:numId w:val="46"/>
        </w:numPr>
        <w:tabs>
          <w:tab w:val="left" w:pos="5103"/>
        </w:tabs>
        <w:ind w:right="26"/>
        <w:jc w:val="center"/>
        <w:rPr>
          <w:rFonts w:ascii="Times New Roman" w:hAnsi="Times New Roman"/>
          <w:b/>
          <w:sz w:val="24"/>
          <w:szCs w:val="24"/>
        </w:rPr>
      </w:pPr>
      <w:r w:rsidRPr="00194A19">
        <w:rPr>
          <w:rFonts w:ascii="Times New Roman" w:hAnsi="Times New Roman"/>
          <w:b/>
          <w:sz w:val="24"/>
          <w:szCs w:val="24"/>
        </w:rPr>
        <w:t>Citi noteikumi</w:t>
      </w:r>
    </w:p>
    <w:p w:rsidR="00480680" w:rsidRPr="00194A19" w:rsidRDefault="00480680" w:rsidP="00480680">
      <w:pPr>
        <w:pStyle w:val="Sarakstarindkopa"/>
        <w:tabs>
          <w:tab w:val="left" w:pos="5103"/>
        </w:tabs>
        <w:ind w:left="1440" w:right="26"/>
        <w:rPr>
          <w:rFonts w:ascii="Times New Roman" w:hAnsi="Times New Roman"/>
          <w:sz w:val="24"/>
          <w:szCs w:val="24"/>
        </w:rPr>
      </w:pP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Saskaņā ar normatīvajos aktos un dibinātāja noteikto kārtību iestāde veic dokumentu un arhīvu pārvaldību.</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sagatavo valsts statistikas pārskatu un pašnovērtējuma ziņojumu.</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informē kompetentu institūciju par akreditācijas ekspertu komisijas ziņojumos norādīto ieteikumu ieviešanu.</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nodrošina piekļuvi bibliotekārajiem, informācijas un karjeras attīstības atbalsta pakalpojumiem.</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normatīvajos aktos noteiktā kārtībā nodrošina izglītojamo profilaktisko veselības aprūpi un pirmās palīdzības pieejamību iestādē.</w:t>
      </w:r>
    </w:p>
    <w:p w:rsidR="00480680" w:rsidRPr="00194A19" w:rsidRDefault="00480680" w:rsidP="00480680">
      <w:pPr>
        <w:pStyle w:val="Sarakstarindkopa"/>
        <w:numPr>
          <w:ilvl w:val="0"/>
          <w:numId w:val="11"/>
        </w:numPr>
        <w:tabs>
          <w:tab w:val="left" w:pos="5103"/>
        </w:tabs>
        <w:ind w:left="360" w:right="26"/>
        <w:rPr>
          <w:rFonts w:ascii="Times New Roman" w:hAnsi="Times New Roman"/>
          <w:sz w:val="24"/>
          <w:szCs w:val="24"/>
        </w:rPr>
      </w:pPr>
      <w:r w:rsidRPr="00194A19">
        <w:rPr>
          <w:rFonts w:ascii="Times New Roman" w:hAnsi="Times New Roman"/>
          <w:sz w:val="24"/>
          <w:szCs w:val="24"/>
        </w:rPr>
        <w:t>Iestāde sadarbībā ar dibinātāju nodrošina izglītojamo drošību iestādē un tās organizētajos pasākumos atbilstoši normatīvajos aktos noteiktajām prasībām, tostarp:</w:t>
      </w:r>
    </w:p>
    <w:p w:rsidR="00480680" w:rsidRPr="00194A19" w:rsidRDefault="00E90AF0" w:rsidP="00E90AF0">
      <w:pPr>
        <w:pStyle w:val="Sarakstarindkopa"/>
        <w:tabs>
          <w:tab w:val="left" w:pos="5103"/>
        </w:tabs>
        <w:ind w:left="360" w:right="26"/>
        <w:rPr>
          <w:rFonts w:ascii="Times New Roman" w:hAnsi="Times New Roman"/>
          <w:sz w:val="24"/>
          <w:szCs w:val="24"/>
        </w:rPr>
      </w:pPr>
      <w:r>
        <w:rPr>
          <w:rFonts w:ascii="Times New Roman" w:hAnsi="Times New Roman"/>
          <w:sz w:val="24"/>
          <w:szCs w:val="24"/>
        </w:rPr>
        <w:t>46.1.</w:t>
      </w:r>
      <w:r w:rsidR="00480680" w:rsidRPr="00194A19">
        <w:rPr>
          <w:rFonts w:ascii="Times New Roman" w:hAnsi="Times New Roman"/>
          <w:sz w:val="24"/>
          <w:szCs w:val="24"/>
        </w:rPr>
        <w:t>attiecībā uz higiēnas noteikumu ievērošanu;</w:t>
      </w:r>
    </w:p>
    <w:p w:rsidR="00480680" w:rsidRPr="00194A19" w:rsidRDefault="00E90AF0" w:rsidP="00E90AF0">
      <w:pPr>
        <w:pStyle w:val="Sarakstarindkopa"/>
        <w:tabs>
          <w:tab w:val="left" w:pos="5103"/>
        </w:tabs>
        <w:ind w:left="360" w:right="26"/>
        <w:rPr>
          <w:rFonts w:ascii="Times New Roman" w:hAnsi="Times New Roman"/>
          <w:sz w:val="24"/>
          <w:szCs w:val="24"/>
        </w:rPr>
      </w:pPr>
      <w:r>
        <w:rPr>
          <w:rFonts w:ascii="Times New Roman" w:hAnsi="Times New Roman"/>
          <w:sz w:val="24"/>
          <w:szCs w:val="24"/>
        </w:rPr>
        <w:t>46.2.</w:t>
      </w:r>
      <w:r w:rsidR="00480680" w:rsidRPr="00194A19">
        <w:rPr>
          <w:rFonts w:ascii="Times New Roman" w:hAnsi="Times New Roman"/>
          <w:sz w:val="24"/>
          <w:szCs w:val="24"/>
        </w:rPr>
        <w:t>civilās aizsardzības, ugunsdrošības, elektrodrošības un  darba aizsardzības noteikumu ievērošanu.</w:t>
      </w:r>
    </w:p>
    <w:p w:rsidR="00480680" w:rsidRPr="00194A19" w:rsidRDefault="00480680" w:rsidP="00480680">
      <w:pPr>
        <w:pStyle w:val="Sarakstarindkopa"/>
        <w:numPr>
          <w:ilvl w:val="0"/>
          <w:numId w:val="11"/>
        </w:numPr>
        <w:tabs>
          <w:tab w:val="left" w:pos="5103"/>
        </w:tabs>
        <w:ind w:left="360" w:right="26"/>
        <w:rPr>
          <w:rFonts w:ascii="Times New Roman" w:hAnsi="Times New Roman"/>
          <w:bCs/>
          <w:sz w:val="24"/>
          <w:szCs w:val="24"/>
        </w:rPr>
      </w:pPr>
      <w:r w:rsidRPr="00194A19">
        <w:rPr>
          <w:rFonts w:ascii="Times New Roman" w:hAnsi="Times New Roman"/>
          <w:sz w:val="24"/>
          <w:szCs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480680" w:rsidRPr="00194A19" w:rsidRDefault="00480680" w:rsidP="00480680">
      <w:pPr>
        <w:pStyle w:val="Sarakstarindkopa"/>
        <w:tabs>
          <w:tab w:val="left" w:pos="5103"/>
        </w:tabs>
        <w:ind w:left="360" w:right="26"/>
        <w:rPr>
          <w:rFonts w:ascii="Times New Roman" w:hAnsi="Times New Roman"/>
          <w:sz w:val="24"/>
          <w:szCs w:val="24"/>
        </w:rPr>
      </w:pPr>
    </w:p>
    <w:p w:rsidR="009630F7" w:rsidRDefault="00480680" w:rsidP="00480680">
      <w:pPr>
        <w:pStyle w:val="Pamatteksts"/>
        <w:ind w:right="26"/>
        <w:rPr>
          <w:b/>
        </w:rPr>
      </w:pPr>
      <w:r>
        <w:rPr>
          <w:szCs w:val="24"/>
        </w:rPr>
        <w:t>Domes priekšsēdētājs</w:t>
      </w:r>
      <w:r>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sidRPr="00707E84">
        <w:rPr>
          <w:szCs w:val="24"/>
        </w:rPr>
        <w:tab/>
      </w:r>
      <w:r>
        <w:rPr>
          <w:szCs w:val="24"/>
        </w:rPr>
        <w:tab/>
      </w:r>
      <w:r>
        <w:rPr>
          <w:szCs w:val="24"/>
        </w:rPr>
        <w:tab/>
      </w:r>
      <w:proofErr w:type="spellStart"/>
      <w:r w:rsidRPr="00707E84">
        <w:rPr>
          <w:szCs w:val="24"/>
        </w:rPr>
        <w:t>A.S</w:t>
      </w:r>
      <w:r>
        <w:rPr>
          <w:szCs w:val="24"/>
        </w:rPr>
        <w:t>pridzāns</w:t>
      </w:r>
      <w:proofErr w:type="spellEnd"/>
    </w:p>
    <w:sectPr w:rsidR="009630F7" w:rsidSect="00605207">
      <w:footerReference w:type="default" r:id="rId14"/>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CDB" w:rsidRDefault="00CD6CDB" w:rsidP="00C72D5D">
      <w:r>
        <w:separator/>
      </w:r>
    </w:p>
  </w:endnote>
  <w:endnote w:type="continuationSeparator" w:id="0">
    <w:p w:rsidR="00CD6CDB" w:rsidRDefault="00CD6CDB"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E4" w:rsidRDefault="003725E4">
    <w:pPr>
      <w:pStyle w:val="Kjene"/>
      <w:jc w:val="center"/>
    </w:pPr>
    <w:r>
      <w:fldChar w:fldCharType="begin"/>
    </w:r>
    <w:r>
      <w:instrText xml:space="preserve"> PAGE   \* MERGEFORMAT </w:instrText>
    </w:r>
    <w:r>
      <w:fldChar w:fldCharType="separate"/>
    </w:r>
    <w:r w:rsidR="004C6F4A">
      <w:rPr>
        <w:noProof/>
      </w:rPr>
      <w:t>5</w:t>
    </w:r>
    <w:r>
      <w:rPr>
        <w:noProof/>
      </w:rPr>
      <w:fldChar w:fldCharType="end"/>
    </w:r>
  </w:p>
  <w:p w:rsidR="003725E4" w:rsidRDefault="003725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CDB" w:rsidRDefault="00CD6CDB" w:rsidP="00C72D5D">
      <w:r>
        <w:separator/>
      </w:r>
    </w:p>
  </w:footnote>
  <w:footnote w:type="continuationSeparator" w:id="0">
    <w:p w:rsidR="00CD6CDB" w:rsidRDefault="00CD6CDB"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1B43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24600"/>
    <w:multiLevelType w:val="hybridMultilevel"/>
    <w:tmpl w:val="4ED83070"/>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6E1DD5"/>
    <w:multiLevelType w:val="hybridMultilevel"/>
    <w:tmpl w:val="546AF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4986980"/>
    <w:multiLevelType w:val="multilevel"/>
    <w:tmpl w:val="2D7AE9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CF5192"/>
    <w:multiLevelType w:val="hybridMultilevel"/>
    <w:tmpl w:val="46FE089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494CC5"/>
    <w:multiLevelType w:val="hybridMultilevel"/>
    <w:tmpl w:val="F10CF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CB45C6"/>
    <w:multiLevelType w:val="hybridMultilevel"/>
    <w:tmpl w:val="57863618"/>
    <w:lvl w:ilvl="0" w:tplc="C58ADF7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53E14C4"/>
    <w:multiLevelType w:val="hybridMultilevel"/>
    <w:tmpl w:val="6B867966"/>
    <w:lvl w:ilvl="0" w:tplc="DACC62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5DF492A"/>
    <w:multiLevelType w:val="hybridMultilevel"/>
    <w:tmpl w:val="A21EC534"/>
    <w:lvl w:ilvl="0" w:tplc="B1883506">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8B73B8"/>
    <w:multiLevelType w:val="multilevel"/>
    <w:tmpl w:val="75CEBA2E"/>
    <w:lvl w:ilvl="0">
      <w:start w:val="2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F3F7C09"/>
    <w:multiLevelType w:val="hybridMultilevel"/>
    <w:tmpl w:val="5874DD8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B24FEC"/>
    <w:multiLevelType w:val="hybridMultilevel"/>
    <w:tmpl w:val="9D96287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47D0AFD"/>
    <w:multiLevelType w:val="hybridMultilevel"/>
    <w:tmpl w:val="E40A0714"/>
    <w:lvl w:ilvl="0" w:tplc="02C82BEC">
      <w:start w:val="1"/>
      <w:numFmt w:val="upperRoman"/>
      <w:lvlText w:val="%1."/>
      <w:lvlJc w:val="left"/>
      <w:pPr>
        <w:ind w:left="1440" w:hanging="72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24CA18E7"/>
    <w:multiLevelType w:val="hybridMultilevel"/>
    <w:tmpl w:val="F1D2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21" w15:restartNumberingAfterBreak="0">
    <w:nsid w:val="2A2744E8"/>
    <w:multiLevelType w:val="hybridMultilevel"/>
    <w:tmpl w:val="A14C891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15:restartNumberingAfterBreak="0">
    <w:nsid w:val="2F4409A7"/>
    <w:multiLevelType w:val="multilevel"/>
    <w:tmpl w:val="102A9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BD1F72"/>
    <w:multiLevelType w:val="hybridMultilevel"/>
    <w:tmpl w:val="27DCA6E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09E4827"/>
    <w:multiLevelType w:val="multilevel"/>
    <w:tmpl w:val="A2121D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AD2936"/>
    <w:multiLevelType w:val="hybridMultilevel"/>
    <w:tmpl w:val="830AB4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546256"/>
    <w:multiLevelType w:val="multilevel"/>
    <w:tmpl w:val="CD4EA908"/>
    <w:lvl w:ilvl="0">
      <w:start w:val="1"/>
      <w:numFmt w:val="decimal"/>
      <w:lvlText w:val="%1."/>
      <w:lvlJc w:val="left"/>
      <w:pPr>
        <w:tabs>
          <w:tab w:val="num" w:pos="720"/>
        </w:tabs>
        <w:ind w:left="720" w:hanging="360"/>
      </w:pPr>
      <w:rPr>
        <w:rFonts w:cs="Times New Roman"/>
        <w:b w:val="0"/>
      </w:rPr>
    </w:lvl>
    <w:lvl w:ilvl="1">
      <w:start w:val="1"/>
      <w:numFmt w:val="decimal"/>
      <w:isLgl/>
      <w:lvlText w:val="3.%2."/>
      <w:lvlJc w:val="left"/>
      <w:pPr>
        <w:tabs>
          <w:tab w:val="num" w:pos="855"/>
        </w:tabs>
        <w:ind w:left="855" w:hanging="495"/>
      </w:pPr>
      <w:rPr>
        <w:rFonts w:cs="Times New Roman"/>
      </w:rPr>
    </w:lvl>
    <w:lvl w:ilvl="2">
      <w:start w:val="1"/>
      <w:numFmt w:val="decimal"/>
      <w:isLgl/>
      <w:lvlText w:val="2.3.%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3" w15:restartNumberingAfterBreak="0">
    <w:nsid w:val="523C0551"/>
    <w:multiLevelType w:val="hybridMultilevel"/>
    <w:tmpl w:val="2B8022E0"/>
    <w:lvl w:ilvl="0" w:tplc="B34265B4">
      <w:start w:val="2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4797AC3"/>
    <w:multiLevelType w:val="hybridMultilevel"/>
    <w:tmpl w:val="5C360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9C6941"/>
    <w:multiLevelType w:val="hybridMultilevel"/>
    <w:tmpl w:val="CBFACB24"/>
    <w:lvl w:ilvl="0" w:tplc="A6C4234A">
      <w:start w:val="1"/>
      <w:numFmt w:val="decimal"/>
      <w:lvlText w:val="%1."/>
      <w:lvlJc w:val="left"/>
      <w:pPr>
        <w:ind w:left="1800" w:hanging="360"/>
      </w:pPr>
      <w:rPr>
        <w:rFonts w:ascii="Times New Roman" w:eastAsia="Calibri" w:hAnsi="Times New Roman" w:cs="Times New Roman"/>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6"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247CF2"/>
    <w:multiLevelType w:val="multilevel"/>
    <w:tmpl w:val="783E4ED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9A01C5"/>
    <w:multiLevelType w:val="hybridMultilevel"/>
    <w:tmpl w:val="07FCB04C"/>
    <w:lvl w:ilvl="0" w:tplc="C71C1A84">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81771B"/>
    <w:multiLevelType w:val="hybridMultilevel"/>
    <w:tmpl w:val="C1E2A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C3D1D81"/>
    <w:multiLevelType w:val="hybridMultilevel"/>
    <w:tmpl w:val="3326B12C"/>
    <w:lvl w:ilvl="0" w:tplc="52AAC0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E61A05"/>
    <w:multiLevelType w:val="hybridMultilevel"/>
    <w:tmpl w:val="F81261A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46"/>
  </w:num>
  <w:num w:numId="3">
    <w:abstractNumId w:val="2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22"/>
  </w:num>
  <w:num w:numId="8">
    <w:abstractNumId w:val="4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7"/>
  </w:num>
  <w:num w:numId="12">
    <w:abstractNumId w:val="8"/>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43"/>
  </w:num>
  <w:num w:numId="16">
    <w:abstractNumId w:val="34"/>
  </w:num>
  <w:num w:numId="17">
    <w:abstractNumId w:val="2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17"/>
  </w:num>
  <w:num w:numId="24">
    <w:abstractNumId w:val="33"/>
  </w:num>
  <w:num w:numId="25">
    <w:abstractNumId w:val="15"/>
  </w:num>
  <w:num w:numId="26">
    <w:abstractNumId w:val="7"/>
  </w:num>
  <w:num w:numId="27">
    <w:abstractNumId w:val="28"/>
  </w:num>
  <w:num w:numId="28">
    <w:abstractNumId w:val="44"/>
  </w:num>
  <w:num w:numId="29">
    <w:abstractNumId w:val="26"/>
  </w:num>
  <w:num w:numId="30">
    <w:abstractNumId w:val="24"/>
  </w:num>
  <w:num w:numId="31">
    <w:abstractNumId w:val="21"/>
  </w:num>
  <w:num w:numId="32">
    <w:abstractNumId w:val="16"/>
  </w:num>
  <w:num w:numId="33">
    <w:abstractNumId w:val="4"/>
  </w:num>
  <w:num w:numId="34">
    <w:abstractNumId w:val="23"/>
  </w:num>
  <w:num w:numId="35">
    <w:abstractNumId w:val="41"/>
  </w:num>
  <w:num w:numId="36">
    <w:abstractNumId w:val="1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5"/>
  </w:num>
  <w:num w:numId="41">
    <w:abstractNumId w:val="37"/>
  </w:num>
  <w:num w:numId="42">
    <w:abstractNumId w:val="11"/>
  </w:num>
  <w:num w:numId="43">
    <w:abstractNumId w:val="12"/>
  </w:num>
  <w:num w:numId="44">
    <w:abstractNumId w:val="25"/>
  </w:num>
  <w:num w:numId="45">
    <w:abstractNumId w:val="6"/>
  </w:num>
  <w:num w:numId="46">
    <w:abstractNumId w:val="18"/>
  </w:num>
  <w:num w:numId="47">
    <w:abstractNumId w:val="13"/>
  </w:num>
  <w:num w:numId="48">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AA"/>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6024C"/>
    <w:rsid w:val="00160632"/>
    <w:rsid w:val="00160BB8"/>
    <w:rsid w:val="00161B65"/>
    <w:rsid w:val="00161C64"/>
    <w:rsid w:val="00162308"/>
    <w:rsid w:val="00162564"/>
    <w:rsid w:val="0016273B"/>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5B1F"/>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28FA"/>
    <w:rsid w:val="00293F21"/>
    <w:rsid w:val="00294C33"/>
    <w:rsid w:val="002957AE"/>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2C7"/>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62F0"/>
    <w:rsid w:val="00336A68"/>
    <w:rsid w:val="0033736A"/>
    <w:rsid w:val="003374D9"/>
    <w:rsid w:val="0033790B"/>
    <w:rsid w:val="003401A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20E"/>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5E4"/>
    <w:rsid w:val="00372654"/>
    <w:rsid w:val="00372806"/>
    <w:rsid w:val="00372D85"/>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C7E82"/>
    <w:rsid w:val="003D0001"/>
    <w:rsid w:val="003D055F"/>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BA5"/>
    <w:rsid w:val="003E3039"/>
    <w:rsid w:val="003E4443"/>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0C"/>
    <w:rsid w:val="00415AC9"/>
    <w:rsid w:val="004166AE"/>
    <w:rsid w:val="00416FAF"/>
    <w:rsid w:val="004204AB"/>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2FB"/>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680"/>
    <w:rsid w:val="00480A56"/>
    <w:rsid w:val="00480E73"/>
    <w:rsid w:val="00481849"/>
    <w:rsid w:val="0048185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756"/>
    <w:rsid w:val="004C0F0C"/>
    <w:rsid w:val="004C1700"/>
    <w:rsid w:val="004C17CB"/>
    <w:rsid w:val="004C1C61"/>
    <w:rsid w:val="004C1E5E"/>
    <w:rsid w:val="004C224C"/>
    <w:rsid w:val="004C2EBC"/>
    <w:rsid w:val="004C2FF0"/>
    <w:rsid w:val="004C453D"/>
    <w:rsid w:val="004C47A7"/>
    <w:rsid w:val="004C5A33"/>
    <w:rsid w:val="004C5F7F"/>
    <w:rsid w:val="004C6F4A"/>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4CB"/>
    <w:rsid w:val="005315F3"/>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730"/>
    <w:rsid w:val="00573FC9"/>
    <w:rsid w:val="0057513D"/>
    <w:rsid w:val="005758C0"/>
    <w:rsid w:val="005762F3"/>
    <w:rsid w:val="00576836"/>
    <w:rsid w:val="00577DDA"/>
    <w:rsid w:val="00577EA3"/>
    <w:rsid w:val="00577ECC"/>
    <w:rsid w:val="0058018B"/>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993"/>
    <w:rsid w:val="006532EA"/>
    <w:rsid w:val="00656304"/>
    <w:rsid w:val="00657350"/>
    <w:rsid w:val="006579BB"/>
    <w:rsid w:val="00660BAE"/>
    <w:rsid w:val="00661863"/>
    <w:rsid w:val="00662590"/>
    <w:rsid w:val="00662B96"/>
    <w:rsid w:val="00665280"/>
    <w:rsid w:val="006662EE"/>
    <w:rsid w:val="006667BE"/>
    <w:rsid w:val="00666995"/>
    <w:rsid w:val="00667094"/>
    <w:rsid w:val="006700FD"/>
    <w:rsid w:val="006706E5"/>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160B"/>
    <w:rsid w:val="006B2893"/>
    <w:rsid w:val="006B2906"/>
    <w:rsid w:val="006B2A7B"/>
    <w:rsid w:val="006B3C11"/>
    <w:rsid w:val="006B4D51"/>
    <w:rsid w:val="006B50C2"/>
    <w:rsid w:val="006B5B23"/>
    <w:rsid w:val="006B6F93"/>
    <w:rsid w:val="006B72B9"/>
    <w:rsid w:val="006B787B"/>
    <w:rsid w:val="006B7FFD"/>
    <w:rsid w:val="006C1A80"/>
    <w:rsid w:val="006C42AE"/>
    <w:rsid w:val="006C5629"/>
    <w:rsid w:val="006C56A1"/>
    <w:rsid w:val="006D08F8"/>
    <w:rsid w:val="006D2888"/>
    <w:rsid w:val="006D311A"/>
    <w:rsid w:val="006D3888"/>
    <w:rsid w:val="006D5249"/>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05F1D"/>
    <w:rsid w:val="0071097E"/>
    <w:rsid w:val="00710FA3"/>
    <w:rsid w:val="00711068"/>
    <w:rsid w:val="007117F5"/>
    <w:rsid w:val="00713167"/>
    <w:rsid w:val="007132A0"/>
    <w:rsid w:val="00713385"/>
    <w:rsid w:val="007140BC"/>
    <w:rsid w:val="00715897"/>
    <w:rsid w:val="00716096"/>
    <w:rsid w:val="00716439"/>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E35"/>
    <w:rsid w:val="0073646C"/>
    <w:rsid w:val="00737F32"/>
    <w:rsid w:val="00737F41"/>
    <w:rsid w:val="00740050"/>
    <w:rsid w:val="00741FD5"/>
    <w:rsid w:val="00743A70"/>
    <w:rsid w:val="007440E5"/>
    <w:rsid w:val="00744171"/>
    <w:rsid w:val="00744777"/>
    <w:rsid w:val="007450CA"/>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3AB2"/>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C054F"/>
    <w:rsid w:val="007C0B75"/>
    <w:rsid w:val="007C0F35"/>
    <w:rsid w:val="007C2769"/>
    <w:rsid w:val="007C2EC0"/>
    <w:rsid w:val="007C4623"/>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08BF"/>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598A"/>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3EAC"/>
    <w:rsid w:val="009443A8"/>
    <w:rsid w:val="009445A6"/>
    <w:rsid w:val="00945A7A"/>
    <w:rsid w:val="00945EE1"/>
    <w:rsid w:val="00946E56"/>
    <w:rsid w:val="009472E2"/>
    <w:rsid w:val="009500F9"/>
    <w:rsid w:val="009503EC"/>
    <w:rsid w:val="00951266"/>
    <w:rsid w:val="0095198B"/>
    <w:rsid w:val="0095214A"/>
    <w:rsid w:val="00952B7D"/>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3265"/>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7D6"/>
    <w:rsid w:val="00A06E17"/>
    <w:rsid w:val="00A0790F"/>
    <w:rsid w:val="00A1142F"/>
    <w:rsid w:val="00A124CB"/>
    <w:rsid w:val="00A12824"/>
    <w:rsid w:val="00A13579"/>
    <w:rsid w:val="00A13B8C"/>
    <w:rsid w:val="00A14057"/>
    <w:rsid w:val="00A14A81"/>
    <w:rsid w:val="00A15068"/>
    <w:rsid w:val="00A15237"/>
    <w:rsid w:val="00A1560E"/>
    <w:rsid w:val="00A17367"/>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55EDE"/>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A31"/>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8D2"/>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84B"/>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61C7"/>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689"/>
    <w:rsid w:val="00BD0949"/>
    <w:rsid w:val="00BD1331"/>
    <w:rsid w:val="00BD4AC4"/>
    <w:rsid w:val="00BD559F"/>
    <w:rsid w:val="00BD579B"/>
    <w:rsid w:val="00BD5A3A"/>
    <w:rsid w:val="00BD5C00"/>
    <w:rsid w:val="00BD5DEA"/>
    <w:rsid w:val="00BD715C"/>
    <w:rsid w:val="00BD7D68"/>
    <w:rsid w:val="00BE0136"/>
    <w:rsid w:val="00BE073F"/>
    <w:rsid w:val="00BE0D3C"/>
    <w:rsid w:val="00BE2B35"/>
    <w:rsid w:val="00BE304C"/>
    <w:rsid w:val="00BE30EC"/>
    <w:rsid w:val="00BE36B6"/>
    <w:rsid w:val="00BE38C0"/>
    <w:rsid w:val="00BE4B00"/>
    <w:rsid w:val="00BE60FB"/>
    <w:rsid w:val="00BE62DF"/>
    <w:rsid w:val="00BE6FB8"/>
    <w:rsid w:val="00BF175E"/>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6F4"/>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2DD1"/>
    <w:rsid w:val="00C53704"/>
    <w:rsid w:val="00C5393F"/>
    <w:rsid w:val="00C549C3"/>
    <w:rsid w:val="00C55B7F"/>
    <w:rsid w:val="00C56D9A"/>
    <w:rsid w:val="00C572ED"/>
    <w:rsid w:val="00C60026"/>
    <w:rsid w:val="00C60180"/>
    <w:rsid w:val="00C60332"/>
    <w:rsid w:val="00C603D1"/>
    <w:rsid w:val="00C6248C"/>
    <w:rsid w:val="00C6356B"/>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494E"/>
    <w:rsid w:val="00C85A6E"/>
    <w:rsid w:val="00C8617E"/>
    <w:rsid w:val="00C872B5"/>
    <w:rsid w:val="00C8798F"/>
    <w:rsid w:val="00C90861"/>
    <w:rsid w:val="00C90D5F"/>
    <w:rsid w:val="00C90E46"/>
    <w:rsid w:val="00C91C9F"/>
    <w:rsid w:val="00C92DFD"/>
    <w:rsid w:val="00C92E7E"/>
    <w:rsid w:val="00C92FF9"/>
    <w:rsid w:val="00C93E01"/>
    <w:rsid w:val="00C94547"/>
    <w:rsid w:val="00C94932"/>
    <w:rsid w:val="00C963A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6CD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37"/>
    <w:rsid w:val="00D22470"/>
    <w:rsid w:val="00D22890"/>
    <w:rsid w:val="00D232BA"/>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36D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37FD4"/>
    <w:rsid w:val="00D415DB"/>
    <w:rsid w:val="00D41BE8"/>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573B6"/>
    <w:rsid w:val="00D60056"/>
    <w:rsid w:val="00D6055B"/>
    <w:rsid w:val="00D61797"/>
    <w:rsid w:val="00D62FA0"/>
    <w:rsid w:val="00D6310A"/>
    <w:rsid w:val="00D6394D"/>
    <w:rsid w:val="00D648E0"/>
    <w:rsid w:val="00D64A91"/>
    <w:rsid w:val="00D67326"/>
    <w:rsid w:val="00D67DAE"/>
    <w:rsid w:val="00D711E6"/>
    <w:rsid w:val="00D74A3B"/>
    <w:rsid w:val="00D74EBB"/>
    <w:rsid w:val="00D7581C"/>
    <w:rsid w:val="00D758FA"/>
    <w:rsid w:val="00D773F7"/>
    <w:rsid w:val="00D7765F"/>
    <w:rsid w:val="00D77C53"/>
    <w:rsid w:val="00D77FA1"/>
    <w:rsid w:val="00D8092F"/>
    <w:rsid w:val="00D86400"/>
    <w:rsid w:val="00D87AE8"/>
    <w:rsid w:val="00D901F0"/>
    <w:rsid w:val="00D90273"/>
    <w:rsid w:val="00D90833"/>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D6A2C"/>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0AF0"/>
    <w:rsid w:val="00E912F9"/>
    <w:rsid w:val="00E91498"/>
    <w:rsid w:val="00E914EA"/>
    <w:rsid w:val="00E931B6"/>
    <w:rsid w:val="00E94852"/>
    <w:rsid w:val="00E95210"/>
    <w:rsid w:val="00E97107"/>
    <w:rsid w:val="00E97DDE"/>
    <w:rsid w:val="00EA018A"/>
    <w:rsid w:val="00EA11BC"/>
    <w:rsid w:val="00EA1A48"/>
    <w:rsid w:val="00EA1ACE"/>
    <w:rsid w:val="00EA31EF"/>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011D"/>
    <w:rsid w:val="00EF193B"/>
    <w:rsid w:val="00EF1E18"/>
    <w:rsid w:val="00EF20BB"/>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4F7F"/>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45E6"/>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1F4"/>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E18D2"/>
    <w:rPr>
      <w:sz w:val="24"/>
      <w:szCs w:val="24"/>
    </w:rPr>
  </w:style>
  <w:style w:type="paragraph" w:styleId="Virsraksts1">
    <w:name w:val="heading 1"/>
    <w:basedOn w:val="Parasts"/>
    <w:next w:val="Parasts"/>
    <w:link w:val="Virsraksts1Rakstz"/>
    <w:qFormat/>
    <w:rsid w:val="00563566"/>
    <w:pPr>
      <w:keepNext/>
      <w:jc w:val="center"/>
      <w:outlineLvl w:val="0"/>
    </w:pPr>
    <w:rPr>
      <w:b/>
      <w:bCs/>
      <w:lang w:eastAsia="en-US"/>
    </w:rPr>
  </w:style>
  <w:style w:type="paragraph" w:styleId="Virsraksts2">
    <w:name w:val="heading 2"/>
    <w:basedOn w:val="Parasts"/>
    <w:next w:val="Parasts"/>
    <w:link w:val="Virsraksts2Rakstz"/>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nhideWhenUsed/>
    <w:qFormat/>
    <w:rsid w:val="00D04AB1"/>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63566"/>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
    <w:basedOn w:val="Parasts"/>
    <w:link w:val="GalveneRakstz"/>
    <w:rsid w:val="00EC0388"/>
    <w:pPr>
      <w:tabs>
        <w:tab w:val="center" w:pos="4320"/>
        <w:tab w:val="right" w:pos="8640"/>
      </w:tabs>
    </w:pPr>
    <w:rPr>
      <w:szCs w:val="20"/>
      <w:lang w:val="en-US"/>
    </w:rPr>
  </w:style>
  <w:style w:type="character" w:customStyle="1" w:styleId="GalveneRakstz">
    <w:name w:val="Galvene Rakstz."/>
    <w:aliases w:val="Char Char Char Cha Char Char Rakstz.,Char Char Char Cha Char Char Char Rakstz.1,Char Char Char Cha Char Char Char Char Char Rakstz.1,Char Char Char Cha Char Char Char Char Char Char Char Rakstz.,Char Char Ch Ch Rakstz."/>
    <w:link w:val="Galvene"/>
    <w:rsid w:val="00EC0388"/>
    <w:rPr>
      <w:sz w:val="24"/>
      <w:lang w:val="en-US" w:eastAsia="lv-LV" w:bidi="ar-SA"/>
    </w:rPr>
  </w:style>
  <w:style w:type="paragraph" w:styleId="Pamatteksts">
    <w:name w:val="Body Text"/>
    <w:basedOn w:val="Parasts"/>
    <w:link w:val="PamattekstsRakstz"/>
    <w:rsid w:val="00EC0388"/>
    <w:rPr>
      <w:szCs w:val="20"/>
      <w:lang w:eastAsia="en-US"/>
    </w:rPr>
  </w:style>
  <w:style w:type="character" w:customStyle="1" w:styleId="PamattekstsRakstz">
    <w:name w:val="Pamatteksts Rakstz."/>
    <w:link w:val="Pamatteksts"/>
    <w:rsid w:val="00EC0388"/>
    <w:rPr>
      <w:sz w:val="24"/>
      <w:lang w:val="lv-LV" w:eastAsia="en-US" w:bidi="ar-SA"/>
    </w:rPr>
  </w:style>
  <w:style w:type="character" w:styleId="Hipersaite">
    <w:name w:val="Hyperlink"/>
    <w:rsid w:val="00F85912"/>
    <w:rPr>
      <w:color w:val="0000FF"/>
      <w:u w:val="single"/>
    </w:rPr>
  </w:style>
  <w:style w:type="paragraph" w:styleId="Sarakstarindkopa">
    <w:name w:val="List Paragraph"/>
    <w:aliases w:val="Strip"/>
    <w:basedOn w:val="Parasts"/>
    <w:link w:val="SarakstarindkopaRakstz1"/>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onteksts">
    <w:name w:val="Balloon Text"/>
    <w:basedOn w:val="Parasts"/>
    <w:link w:val="BalontekstsRakstz"/>
    <w:uiPriority w:val="99"/>
    <w:rsid w:val="00C81CC0"/>
    <w:rPr>
      <w:rFonts w:ascii="Segoe UI" w:hAnsi="Segoe UI" w:cs="Segoe UI"/>
      <w:sz w:val="18"/>
      <w:szCs w:val="18"/>
    </w:rPr>
  </w:style>
  <w:style w:type="character" w:customStyle="1" w:styleId="BalontekstsRakstz">
    <w:name w:val="Balonteksts Rakstz."/>
    <w:link w:val="Balonteksts"/>
    <w:uiPriority w:val="99"/>
    <w:rsid w:val="00C81CC0"/>
    <w:rPr>
      <w:rFonts w:ascii="Segoe UI" w:hAnsi="Segoe UI" w:cs="Segoe UI"/>
      <w:sz w:val="18"/>
      <w:szCs w:val="18"/>
    </w:rPr>
  </w:style>
  <w:style w:type="character" w:styleId="Izteiksmgs">
    <w:name w:val="Strong"/>
    <w:qFormat/>
    <w:rsid w:val="00CD4BBC"/>
    <w:rPr>
      <w:b/>
      <w:bCs/>
    </w:rPr>
  </w:style>
  <w:style w:type="character" w:customStyle="1" w:styleId="CharChar">
    <w:name w:val="Char Char"/>
    <w:rsid w:val="00F9668A"/>
    <w:rPr>
      <w:sz w:val="24"/>
      <w:lang w:val="lv-LV" w:eastAsia="ar-SA" w:bidi="ar-SA"/>
    </w:rPr>
  </w:style>
  <w:style w:type="table" w:styleId="Reatabula">
    <w:name w:val="Table Grid"/>
    <w:basedOn w:val="Parastatabula"/>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unhideWhenUsed/>
    <w:rsid w:val="003D2232"/>
    <w:rPr>
      <w:color w:val="954F72"/>
      <w:u w:val="single"/>
    </w:rPr>
  </w:style>
  <w:style w:type="paragraph" w:customStyle="1" w:styleId="msonormal0">
    <w:name w:val="msonormal"/>
    <w:basedOn w:val="Parasts"/>
    <w:rsid w:val="003D2232"/>
    <w:pPr>
      <w:spacing w:before="100" w:beforeAutospacing="1" w:after="100" w:afterAutospacing="1"/>
    </w:pPr>
  </w:style>
  <w:style w:type="paragraph" w:styleId="Paraststmeklis">
    <w:name w:val="Normal (Web)"/>
    <w:basedOn w:val="Parasts"/>
    <w:link w:val="ParaststmeklisRakstz"/>
    <w:unhideWhenUsed/>
    <w:rsid w:val="003D2232"/>
    <w:pPr>
      <w:spacing w:before="100" w:beforeAutospacing="1" w:after="100" w:afterAutospacing="1"/>
    </w:pPr>
  </w:style>
  <w:style w:type="paragraph" w:styleId="Bezatstarpm">
    <w:name w:val="No Spacing"/>
    <w:uiPriority w:val="1"/>
    <w:qFormat/>
    <w:rsid w:val="003D2232"/>
    <w:pPr>
      <w:suppressAutoHyphens/>
    </w:pPr>
    <w:rPr>
      <w:rFonts w:eastAsia="Calibri"/>
      <w:sz w:val="24"/>
      <w:szCs w:val="24"/>
      <w:lang w:eastAsia="ar-SA"/>
    </w:rPr>
  </w:style>
  <w:style w:type="character" w:customStyle="1" w:styleId="SarakstarindkopaRakstz1">
    <w:name w:val="Saraksta rindkopa Rakstz.1"/>
    <w:aliases w:val="Strip Rakstz.1"/>
    <w:link w:val="Sarakstarindkopa"/>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Kjene">
    <w:name w:val="footer"/>
    <w:basedOn w:val="Parasts"/>
    <w:link w:val="KjeneRakstz"/>
    <w:unhideWhenUsed/>
    <w:rsid w:val="003D2232"/>
    <w:pPr>
      <w:tabs>
        <w:tab w:val="center" w:pos="4153"/>
        <w:tab w:val="right" w:pos="8306"/>
      </w:tabs>
    </w:pPr>
  </w:style>
  <w:style w:type="character" w:customStyle="1" w:styleId="KjeneRakstz">
    <w:name w:val="Kājene Rakstz."/>
    <w:link w:val="Kjene"/>
    <w:rsid w:val="003D2232"/>
    <w:rPr>
      <w:sz w:val="24"/>
      <w:szCs w:val="24"/>
    </w:rPr>
  </w:style>
  <w:style w:type="character" w:customStyle="1" w:styleId="Virsraksts1Rakstz">
    <w:name w:val="Virsraksts 1 Rakstz."/>
    <w:link w:val="Virsraksts1"/>
    <w:uiPriority w:val="9"/>
    <w:rsid w:val="00563566"/>
    <w:rPr>
      <w:b/>
      <w:bCs/>
      <w:sz w:val="24"/>
      <w:szCs w:val="24"/>
      <w:lang w:eastAsia="en-US"/>
    </w:rPr>
  </w:style>
  <w:style w:type="character" w:customStyle="1" w:styleId="Virsraksts2Rakstz">
    <w:name w:val="Virsraksts 2 Rakstz."/>
    <w:link w:val="Virsraksts2"/>
    <w:rsid w:val="00563566"/>
    <w:rPr>
      <w:rFonts w:ascii="Calibri Light" w:hAnsi="Calibri Light"/>
      <w:color w:val="2E74B5"/>
      <w:sz w:val="26"/>
      <w:szCs w:val="26"/>
      <w:lang w:eastAsia="en-US"/>
    </w:rPr>
  </w:style>
  <w:style w:type="character" w:customStyle="1" w:styleId="Virsraksts4Rakstz">
    <w:name w:val="Virsraksts 4 Rakstz."/>
    <w:link w:val="Virsraksts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Parasts"/>
    <w:rsid w:val="00563566"/>
    <w:pPr>
      <w:widowControl w:val="0"/>
      <w:autoSpaceDE w:val="0"/>
      <w:autoSpaceDN w:val="0"/>
      <w:adjustRightInd w:val="0"/>
      <w:spacing w:line="274" w:lineRule="exact"/>
      <w:ind w:hanging="691"/>
    </w:pPr>
    <w:rPr>
      <w:lang w:val="en-US" w:eastAsia="en-US"/>
    </w:rPr>
  </w:style>
  <w:style w:type="character" w:styleId="Komentraatsauce">
    <w:name w:val="annotation reference"/>
    <w:uiPriority w:val="99"/>
    <w:unhideWhenUsed/>
    <w:rsid w:val="00563566"/>
    <w:rPr>
      <w:sz w:val="16"/>
      <w:szCs w:val="16"/>
    </w:rPr>
  </w:style>
  <w:style w:type="paragraph" w:styleId="Komentrateksts">
    <w:name w:val="annotation text"/>
    <w:aliases w:val=" Char Char Char"/>
    <w:basedOn w:val="Parasts"/>
    <w:link w:val="KomentratekstsRakstz"/>
    <w:uiPriority w:val="99"/>
    <w:unhideWhenUsed/>
    <w:rsid w:val="00563566"/>
    <w:pPr>
      <w:spacing w:after="160"/>
    </w:pPr>
    <w:rPr>
      <w:rFonts w:ascii="Calibri" w:eastAsia="Calibri" w:hAnsi="Calibri"/>
      <w:sz w:val="20"/>
      <w:szCs w:val="20"/>
      <w:lang w:eastAsia="en-US"/>
    </w:rPr>
  </w:style>
  <w:style w:type="character" w:customStyle="1" w:styleId="KomentratekstsRakstz">
    <w:name w:val="Komentāra teksts Rakstz."/>
    <w:aliases w:val=" Char Char Char Rakstz."/>
    <w:link w:val="Komentrateksts"/>
    <w:uiPriority w:val="99"/>
    <w:rsid w:val="0056356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563566"/>
    <w:rPr>
      <w:b/>
      <w:bCs/>
    </w:rPr>
  </w:style>
  <w:style w:type="character" w:customStyle="1" w:styleId="KomentratmaRakstz">
    <w:name w:val="Komentāra tēma Rakstz."/>
    <w:link w:val="Komentratma"/>
    <w:uiPriority w:val="99"/>
    <w:rsid w:val="00563566"/>
    <w:rPr>
      <w:rFonts w:ascii="Calibri" w:eastAsia="Calibri" w:hAnsi="Calibri"/>
      <w:b/>
      <w:bCs/>
      <w:lang w:eastAsia="en-US"/>
    </w:rPr>
  </w:style>
  <w:style w:type="paragraph" w:styleId="Vresteksts">
    <w:name w:val="footnote text"/>
    <w:basedOn w:val="Parasts"/>
    <w:link w:val="VrestekstsRakstz"/>
    <w:uiPriority w:val="99"/>
    <w:unhideWhenUsed/>
    <w:rsid w:val="00563566"/>
    <w:rPr>
      <w:rFonts w:ascii="Calibri" w:eastAsia="Calibri" w:hAnsi="Calibri"/>
      <w:sz w:val="20"/>
      <w:szCs w:val="20"/>
      <w:lang w:eastAsia="en-US"/>
    </w:rPr>
  </w:style>
  <w:style w:type="character" w:customStyle="1" w:styleId="VrestekstsRakstz">
    <w:name w:val="Vēres teksts Rakstz."/>
    <w:link w:val="Vresteksts"/>
    <w:uiPriority w:val="99"/>
    <w:rsid w:val="00563566"/>
    <w:rPr>
      <w:rFonts w:ascii="Calibri" w:eastAsia="Calibri" w:hAnsi="Calibri"/>
      <w:lang w:eastAsia="en-US"/>
    </w:rPr>
  </w:style>
  <w:style w:type="character" w:styleId="Vresatsau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Parasts"/>
    <w:rsid w:val="00563566"/>
    <w:pPr>
      <w:spacing w:after="160" w:line="240" w:lineRule="exact"/>
    </w:pPr>
    <w:rPr>
      <w:rFonts w:ascii="Tahoma" w:hAnsi="Tahoma"/>
      <w:sz w:val="20"/>
      <w:szCs w:val="20"/>
      <w:lang w:val="en-US" w:eastAsia="en-US"/>
    </w:rPr>
  </w:style>
  <w:style w:type="paragraph" w:customStyle="1" w:styleId="naislab">
    <w:name w:val="naislab"/>
    <w:basedOn w:val="Parasts"/>
    <w:rsid w:val="00563566"/>
    <w:pPr>
      <w:spacing w:before="75" w:after="75"/>
      <w:jc w:val="right"/>
    </w:pPr>
  </w:style>
  <w:style w:type="paragraph" w:customStyle="1" w:styleId="CharChar2">
    <w:name w:val="Char Char2"/>
    <w:basedOn w:val="Parasts"/>
    <w:rsid w:val="00563566"/>
    <w:pPr>
      <w:spacing w:after="160" w:line="240" w:lineRule="exact"/>
    </w:pPr>
    <w:rPr>
      <w:rFonts w:ascii="Tahoma" w:hAnsi="Tahoma"/>
      <w:sz w:val="20"/>
      <w:szCs w:val="20"/>
      <w:lang w:val="en-US" w:eastAsia="en-US"/>
    </w:r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563566"/>
    <w:pPr>
      <w:jc w:val="center"/>
    </w:pPr>
    <w:rPr>
      <w:rFonts w:ascii="Calibri" w:hAnsi="Calibri"/>
      <w:kern w:val="1"/>
      <w:sz w:val="28"/>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1, Char Char Char Char Char Rakstz., Char Rakstz."/>
    <w:link w:val="Nosaukums"/>
    <w:rsid w:val="00563566"/>
    <w:rPr>
      <w:rFonts w:ascii="Calibri" w:hAnsi="Calibri"/>
      <w:kern w:val="1"/>
      <w:sz w:val="28"/>
      <w:szCs w:val="24"/>
    </w:rPr>
  </w:style>
  <w:style w:type="paragraph" w:customStyle="1" w:styleId="ColorfulList-Accent11">
    <w:name w:val="Colorful List - Accent 11"/>
    <w:basedOn w:val="Parasts"/>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Parasts"/>
    <w:rsid w:val="00563566"/>
    <w:pPr>
      <w:spacing w:before="100" w:beforeAutospacing="1" w:after="100" w:afterAutospacing="1"/>
    </w:pPr>
    <w:rPr>
      <w:lang w:val="et-EE" w:eastAsia="et-EE"/>
    </w:rPr>
  </w:style>
  <w:style w:type="character" w:styleId="Izclums">
    <w:name w:val="Emphasis"/>
    <w:uiPriority w:val="20"/>
    <w:qFormat/>
    <w:rsid w:val="00563566"/>
    <w:rPr>
      <w:i/>
      <w:iCs/>
    </w:rPr>
  </w:style>
  <w:style w:type="character" w:customStyle="1" w:styleId="Noklusjumarindkopasfonts1">
    <w:name w:val="Noklusējuma rindkopas fonts1"/>
    <w:rsid w:val="00563566"/>
  </w:style>
  <w:style w:type="character" w:customStyle="1" w:styleId="st1">
    <w:name w:val="st1"/>
    <w:rsid w:val="00563566"/>
  </w:style>
  <w:style w:type="paragraph" w:customStyle="1" w:styleId="Style9">
    <w:name w:val="Style9"/>
    <w:basedOn w:val="Parasts"/>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Parasts"/>
    <w:rsid w:val="00563566"/>
    <w:pPr>
      <w:spacing w:line="360" w:lineRule="auto"/>
      <w:ind w:firstLine="300"/>
    </w:pPr>
    <w:rPr>
      <w:color w:val="414142"/>
      <w:sz w:val="20"/>
      <w:szCs w:val="20"/>
    </w:rPr>
  </w:style>
  <w:style w:type="paragraph" w:styleId="Pamattekstsaratkpi">
    <w:name w:val="Body Text Indent"/>
    <w:basedOn w:val="Parasts"/>
    <w:link w:val="PamattekstsaratkpiRakstz"/>
    <w:rsid w:val="00563566"/>
    <w:pPr>
      <w:spacing w:after="120"/>
      <w:ind w:left="283"/>
    </w:pPr>
  </w:style>
  <w:style w:type="character" w:customStyle="1" w:styleId="PamattekstsaratkpiRakstz">
    <w:name w:val="Pamatteksts ar atkāpi Rakstz."/>
    <w:link w:val="Pamattekstsaratkpi"/>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0">
    <w:name w:val="Noklusējuma rindkopas fonts1"/>
    <w:rsid w:val="00563566"/>
  </w:style>
  <w:style w:type="paragraph" w:styleId="Saraksts">
    <w:name w:val="List"/>
    <w:basedOn w:val="Pamatteksts"/>
    <w:rsid w:val="00563566"/>
    <w:pPr>
      <w:suppressAutoHyphens/>
    </w:pPr>
    <w:rPr>
      <w:rFonts w:cs="Tahoma"/>
      <w:lang w:val="x-none" w:eastAsia="ar-SA"/>
    </w:rPr>
  </w:style>
  <w:style w:type="paragraph" w:styleId="Parakstszemobjekta">
    <w:name w:val="caption"/>
    <w:aliases w:val="Sol_tabulas_nosauk"/>
    <w:basedOn w:val="Parasts"/>
    <w:next w:val="Parasts"/>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Apakvirsraksts">
    <w:name w:val="Subtitle"/>
    <w:basedOn w:val="Parasts"/>
    <w:next w:val="Parasts"/>
    <w:link w:val="ApakvirsrakstsRakstz"/>
    <w:qFormat/>
    <w:rsid w:val="00563566"/>
    <w:pPr>
      <w:spacing w:after="60"/>
      <w:jc w:val="center"/>
      <w:outlineLvl w:val="1"/>
    </w:pPr>
    <w:rPr>
      <w:rFonts w:ascii="Cambria" w:hAnsi="Cambria"/>
    </w:rPr>
  </w:style>
  <w:style w:type="character" w:customStyle="1" w:styleId="ApakvirsrakstsRakstz">
    <w:name w:val="Apakšvirsraksts Rakstz."/>
    <w:link w:val="Apakvirsraksts"/>
    <w:rsid w:val="00563566"/>
    <w:rPr>
      <w:rFonts w:ascii="Cambria" w:hAnsi="Cambria"/>
      <w:sz w:val="24"/>
      <w:szCs w:val="24"/>
    </w:rPr>
  </w:style>
  <w:style w:type="paragraph" w:customStyle="1" w:styleId="Sarakstarindkopa1">
    <w:name w:val="Saraksta rindkopa1"/>
    <w:basedOn w:val="Parasts"/>
    <w:qFormat/>
    <w:rsid w:val="00563566"/>
    <w:pPr>
      <w:widowControl w:val="0"/>
      <w:suppressAutoHyphens/>
      <w:ind w:left="720"/>
    </w:pPr>
    <w:rPr>
      <w:kern w:val="2"/>
      <w:lang w:val="en-US" w:eastAsia="ar-SA"/>
    </w:rPr>
  </w:style>
  <w:style w:type="paragraph" w:customStyle="1" w:styleId="Sarakstarindkopa2">
    <w:name w:val="Saraksta rindkopa2"/>
    <w:basedOn w:val="Parasts"/>
    <w:qFormat/>
    <w:rsid w:val="00563566"/>
    <w:pPr>
      <w:ind w:left="720"/>
      <w:contextualSpacing/>
    </w:pPr>
    <w:rPr>
      <w:rFonts w:eastAsia="Calibri"/>
      <w:szCs w:val="22"/>
      <w:lang w:eastAsia="en-US"/>
    </w:rPr>
  </w:style>
  <w:style w:type="paragraph" w:customStyle="1" w:styleId="tv2131">
    <w:name w:val="tv2131"/>
    <w:basedOn w:val="Parasts"/>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63566"/>
    <w:pPr>
      <w:spacing w:before="100" w:beforeAutospacing="1" w:after="100" w:afterAutospacing="1"/>
    </w:pPr>
  </w:style>
  <w:style w:type="paragraph" w:customStyle="1" w:styleId="Sarakstsnumurts2">
    <w:name w:val="Saraksts numurēts 2"/>
    <w:basedOn w:val="Parasts"/>
    <w:qFormat/>
    <w:rsid w:val="00563566"/>
    <w:pPr>
      <w:numPr>
        <w:ilvl w:val="1"/>
        <w:numId w:val="1"/>
      </w:numPr>
    </w:pPr>
    <w:rPr>
      <w:rFonts w:eastAsia="Calibri"/>
      <w:color w:val="FF0000"/>
      <w:lang w:val="et-EE"/>
    </w:rPr>
  </w:style>
  <w:style w:type="paragraph" w:customStyle="1" w:styleId="Sarakstsnumurts1">
    <w:name w:val="Saraksts numurēts 1"/>
    <w:basedOn w:val="Parasts"/>
    <w:qFormat/>
    <w:rsid w:val="00563566"/>
    <w:pPr>
      <w:numPr>
        <w:numId w:val="1"/>
      </w:numPr>
      <w:spacing w:line="360" w:lineRule="auto"/>
      <w:jc w:val="center"/>
    </w:pPr>
    <w:rPr>
      <w:rFonts w:eastAsia="Calibri"/>
      <w:b/>
      <w:color w:val="FF0000"/>
      <w:lang w:val="et-EE"/>
    </w:rPr>
  </w:style>
  <w:style w:type="character" w:customStyle="1" w:styleId="Virsraksts3Rakstz">
    <w:name w:val="Virsraksts 3 Rakstz."/>
    <w:link w:val="Virsraksts3"/>
    <w:rsid w:val="00D04AB1"/>
    <w:rPr>
      <w:rFonts w:ascii="Calibri Light" w:hAnsi="Calibri Light"/>
      <w:b/>
      <w:bCs/>
      <w:sz w:val="26"/>
      <w:szCs w:val="26"/>
    </w:rPr>
  </w:style>
  <w:style w:type="character" w:customStyle="1" w:styleId="Virsraksts5Rakstz">
    <w:name w:val="Virsraksts 5 Rakstz."/>
    <w:link w:val="Virsraksts5"/>
    <w:uiPriority w:val="9"/>
    <w:semiHidden/>
    <w:rsid w:val="00D04AB1"/>
    <w:rPr>
      <w:rFonts w:ascii="Calibri" w:hAnsi="Calibri"/>
      <w:b/>
      <w:bCs/>
      <w:i/>
      <w:iCs/>
      <w:sz w:val="26"/>
      <w:szCs w:val="26"/>
      <w:lang w:eastAsia="en-US"/>
    </w:rPr>
  </w:style>
  <w:style w:type="numbering" w:customStyle="1" w:styleId="NoList1">
    <w:name w:val="No List1"/>
    <w:next w:val="Bezsaraksta"/>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Izsmalcintsizclums">
    <w:name w:val="Subtle Emphasis"/>
    <w:uiPriority w:val="19"/>
    <w:qFormat/>
    <w:rsid w:val="00D04AB1"/>
    <w:rPr>
      <w:i/>
      <w:iCs/>
      <w:color w:val="404040"/>
    </w:rPr>
  </w:style>
  <w:style w:type="character" w:styleId="Izsmalcintaatsauce">
    <w:name w:val="Subtle Reference"/>
    <w:uiPriority w:val="31"/>
    <w:qFormat/>
    <w:rsid w:val="00D04AB1"/>
    <w:rPr>
      <w:smallCaps/>
      <w:color w:val="5A5A5A"/>
    </w:rPr>
  </w:style>
  <w:style w:type="paragraph" w:styleId="Citts">
    <w:name w:val="Quote"/>
    <w:basedOn w:val="Parasts"/>
    <w:next w:val="Parasts"/>
    <w:link w:val="CittsRakstz"/>
    <w:uiPriority w:val="29"/>
    <w:qFormat/>
    <w:rsid w:val="00D04AB1"/>
    <w:pPr>
      <w:spacing w:before="200" w:after="160"/>
      <w:ind w:left="864" w:right="864"/>
      <w:jc w:val="center"/>
    </w:pPr>
    <w:rPr>
      <w:i/>
      <w:iCs/>
      <w:color w:val="404040"/>
    </w:rPr>
  </w:style>
  <w:style w:type="character" w:customStyle="1" w:styleId="CittsRakstz">
    <w:name w:val="Citāts Rakstz."/>
    <w:link w:val="Citts"/>
    <w:uiPriority w:val="29"/>
    <w:rsid w:val="00D04AB1"/>
    <w:rPr>
      <w:i/>
      <w:iCs/>
      <w:color w:val="404040"/>
      <w:sz w:val="24"/>
      <w:szCs w:val="24"/>
    </w:rPr>
  </w:style>
  <w:style w:type="paragraph" w:customStyle="1" w:styleId="Parasts1">
    <w:name w:val="Parasts1"/>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Parasts"/>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3">
    <w:name w:val="Saraksta rindkopa3"/>
    <w:basedOn w:val="Parasts"/>
    <w:qFormat/>
    <w:rsid w:val="00D04AB1"/>
    <w:pPr>
      <w:spacing w:after="200" w:line="276" w:lineRule="auto"/>
      <w:ind w:left="720"/>
      <w:contextualSpacing/>
    </w:pPr>
    <w:rPr>
      <w:rFonts w:eastAsia="Calibri"/>
      <w:lang w:eastAsia="en-US"/>
    </w:rPr>
  </w:style>
  <w:style w:type="paragraph" w:customStyle="1" w:styleId="naisf">
    <w:name w:val="naisf"/>
    <w:basedOn w:val="Parasts"/>
    <w:rsid w:val="00D04AB1"/>
    <w:pPr>
      <w:spacing w:before="100" w:beforeAutospacing="1" w:after="100" w:afterAutospacing="1"/>
    </w:pPr>
    <w:rPr>
      <w:lang w:val="en-US" w:eastAsia="en-US"/>
    </w:rPr>
  </w:style>
  <w:style w:type="paragraph" w:styleId="Pamattekstapirmatkpe">
    <w:name w:val="Body Text First Indent"/>
    <w:basedOn w:val="Pamatteksts"/>
    <w:link w:val="PamattekstapirmatkpeRakstz"/>
    <w:rsid w:val="00D04AB1"/>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link w:val="Pamattekstapirmatkpe"/>
    <w:rsid w:val="00D04AB1"/>
    <w:rPr>
      <w:rFonts w:eastAsia="Calibri"/>
      <w:sz w:val="24"/>
      <w:szCs w:val="24"/>
      <w:lang w:val="lv-LV" w:eastAsia="ar-SA" w:bidi="ar-SA"/>
    </w:rPr>
  </w:style>
  <w:style w:type="paragraph" w:customStyle="1" w:styleId="StyleRight-085cmBefore5pt">
    <w:name w:val="Style Right:  -085 cm Before:  5 pt"/>
    <w:basedOn w:val="Parasts"/>
    <w:next w:val="Parasts"/>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Tekstabloks">
    <w:name w:val="Block Text"/>
    <w:basedOn w:val="Parasts"/>
    <w:unhideWhenUsed/>
    <w:rsid w:val="00D04AB1"/>
    <w:pPr>
      <w:ind w:left="1800" w:right="-6" w:hanging="1800"/>
      <w:jc w:val="both"/>
    </w:pPr>
    <w:rPr>
      <w:lang w:eastAsia="en-US"/>
    </w:rPr>
  </w:style>
  <w:style w:type="paragraph" w:styleId="Saturardtjavirsraksts">
    <w:name w:val="TOC Heading"/>
    <w:basedOn w:val="Virsraksts1"/>
    <w:next w:val="Parasts"/>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Parasts"/>
    <w:rsid w:val="00D04AB1"/>
    <w:pPr>
      <w:spacing w:before="100" w:beforeAutospacing="1" w:after="100" w:afterAutospacing="1"/>
    </w:pPr>
    <w:rPr>
      <w:lang w:val="et-EE" w:eastAsia="et-EE"/>
    </w:rPr>
  </w:style>
  <w:style w:type="paragraph" w:customStyle="1" w:styleId="section1">
    <w:name w:val="section1"/>
    <w:basedOn w:val="Parasts"/>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Parasts"/>
    <w:next w:val="Pamatteksts"/>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Parasts"/>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Prskatjums">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Parasts"/>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Lappusesnumurs">
    <w:name w:val="page number"/>
    <w:rsid w:val="00D04AB1"/>
  </w:style>
  <w:style w:type="character" w:customStyle="1" w:styleId="NumberingSymbols">
    <w:name w:val="Numbering Symbols"/>
    <w:rsid w:val="00D04AB1"/>
  </w:style>
  <w:style w:type="paragraph" w:styleId="Pamatteksts3">
    <w:name w:val="Body Text 3"/>
    <w:basedOn w:val="Parasts"/>
    <w:link w:val="Pamatteksts3Rakstz"/>
    <w:rsid w:val="00D04AB1"/>
    <w:pPr>
      <w:suppressAutoHyphens/>
      <w:jc w:val="both"/>
    </w:pPr>
    <w:rPr>
      <w:szCs w:val="20"/>
      <w:lang w:val="en-GB" w:eastAsia="ar-SA"/>
    </w:rPr>
  </w:style>
  <w:style w:type="character" w:customStyle="1" w:styleId="Pamatteksts3Rakstz">
    <w:name w:val="Pamatteksts 3 Rakstz."/>
    <w:link w:val="Pamatteksts3"/>
    <w:rsid w:val="00D04AB1"/>
    <w:rPr>
      <w:sz w:val="24"/>
      <w:lang w:val="en-GB" w:eastAsia="ar-SA"/>
    </w:rPr>
  </w:style>
  <w:style w:type="paragraph" w:customStyle="1" w:styleId="Framecontents">
    <w:name w:val="Frame contents"/>
    <w:basedOn w:val="Pamatteksts"/>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D04AB1"/>
    <w:rPr>
      <w:b/>
      <w:bCs/>
      <w:i/>
      <w:iCs/>
      <w:color w:val="4F81BD"/>
    </w:rPr>
  </w:style>
  <w:style w:type="paragraph" w:customStyle="1" w:styleId="Preformatted">
    <w:name w:val="Preformatted"/>
    <w:basedOn w:val="Parasts"/>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0">
    <w:name w:val="Saraksta rindkopa3"/>
    <w:basedOn w:val="Parasts"/>
    <w:qFormat/>
    <w:rsid w:val="00D04AB1"/>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link w:val="Pamattekstaatkpe2"/>
    <w:uiPriority w:val="99"/>
    <w:rsid w:val="00D04AB1"/>
    <w:rPr>
      <w:rFonts w:ascii="Calibri" w:eastAsia="Calibri" w:hAnsi="Calibri"/>
      <w:sz w:val="22"/>
      <w:szCs w:val="22"/>
      <w:lang w:val="et-EE" w:eastAsia="en-US"/>
    </w:rPr>
  </w:style>
  <w:style w:type="paragraph" w:customStyle="1" w:styleId="BodyText1">
    <w:name w:val="Body Text1"/>
    <w:basedOn w:val="Pamatteksts"/>
    <w:autoRedefine/>
    <w:rsid w:val="00D04AB1"/>
    <w:pPr>
      <w:jc w:val="both"/>
    </w:pPr>
    <w:rPr>
      <w:rFonts w:ascii="Arial" w:hAnsi="Arial" w:cs="Arial"/>
      <w:b/>
      <w:sz w:val="22"/>
      <w:szCs w:val="22"/>
    </w:rPr>
  </w:style>
  <w:style w:type="paragraph" w:customStyle="1" w:styleId="msonormalcxspmiddle">
    <w:name w:val="msonormalcxspmiddle"/>
    <w:basedOn w:val="Parasts"/>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ParaststmeklisRakstz">
    <w:name w:val="Parasts (tīmeklis) Rakstz."/>
    <w:link w:val="Paraststmeklis"/>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Pamatteksts2">
    <w:name w:val="Body Text 2"/>
    <w:basedOn w:val="Parasts"/>
    <w:link w:val="Pamatteksts2Rakstz"/>
    <w:rsid w:val="005F288D"/>
    <w:pPr>
      <w:spacing w:after="120" w:line="480" w:lineRule="auto"/>
    </w:pPr>
  </w:style>
  <w:style w:type="character" w:customStyle="1" w:styleId="Pamatteksts2Rakstz">
    <w:name w:val="Pamatteksts 2 Rakstz."/>
    <w:link w:val="Pamatteksts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Bezsaraksta"/>
    <w:uiPriority w:val="99"/>
    <w:semiHidden/>
    <w:rsid w:val="008D2CEB"/>
  </w:style>
  <w:style w:type="paragraph" w:customStyle="1" w:styleId="xl65">
    <w:name w:val="xl6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8D2CEB"/>
    <w:pPr>
      <w:spacing w:before="100" w:beforeAutospacing="1" w:after="100" w:afterAutospacing="1"/>
      <w:jc w:val="center"/>
    </w:pPr>
    <w:rPr>
      <w:sz w:val="16"/>
      <w:szCs w:val="16"/>
    </w:rPr>
  </w:style>
  <w:style w:type="paragraph" w:customStyle="1" w:styleId="xl69">
    <w:name w:val="xl69"/>
    <w:basedOn w:val="Parasts"/>
    <w:rsid w:val="008D2CEB"/>
    <w:pPr>
      <w:spacing w:before="100" w:beforeAutospacing="1" w:after="100" w:afterAutospacing="1"/>
      <w:jc w:val="center"/>
    </w:pPr>
    <w:rPr>
      <w:b/>
      <w:bCs/>
      <w:sz w:val="16"/>
      <w:szCs w:val="16"/>
    </w:rPr>
  </w:style>
  <w:style w:type="paragraph" w:customStyle="1" w:styleId="xl70">
    <w:name w:val="xl70"/>
    <w:basedOn w:val="Parasts"/>
    <w:rsid w:val="008D2CEB"/>
    <w:pPr>
      <w:spacing w:before="100" w:beforeAutospacing="1" w:after="100" w:afterAutospacing="1"/>
      <w:jc w:val="center"/>
    </w:pPr>
    <w:rPr>
      <w:sz w:val="16"/>
      <w:szCs w:val="16"/>
    </w:rPr>
  </w:style>
  <w:style w:type="paragraph" w:customStyle="1" w:styleId="xl71">
    <w:name w:val="xl71"/>
    <w:basedOn w:val="Parasts"/>
    <w:rsid w:val="008D2CEB"/>
    <w:pPr>
      <w:spacing w:before="100" w:beforeAutospacing="1" w:after="100" w:afterAutospacing="1"/>
      <w:jc w:val="center"/>
    </w:pPr>
    <w:rPr>
      <w:b/>
      <w:bCs/>
    </w:rPr>
  </w:style>
  <w:style w:type="paragraph" w:customStyle="1" w:styleId="xl72">
    <w:name w:val="xl7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8D2CEB"/>
    <w:pPr>
      <w:spacing w:before="100" w:beforeAutospacing="1" w:after="100" w:afterAutospacing="1"/>
    </w:pPr>
  </w:style>
  <w:style w:type="paragraph" w:customStyle="1" w:styleId="xl74">
    <w:name w:val="xl7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8D2CEB"/>
    <w:pPr>
      <w:spacing w:before="100" w:beforeAutospacing="1" w:after="100" w:afterAutospacing="1"/>
    </w:pPr>
    <w:rPr>
      <w:sz w:val="16"/>
      <w:szCs w:val="16"/>
    </w:rPr>
  </w:style>
  <w:style w:type="paragraph" w:customStyle="1" w:styleId="xl76">
    <w:name w:val="xl7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8D2CEB"/>
    <w:pPr>
      <w:spacing w:before="100" w:beforeAutospacing="1" w:after="100" w:afterAutospacing="1"/>
    </w:pPr>
    <w:rPr>
      <w:b/>
      <w:bCs/>
    </w:rPr>
  </w:style>
  <w:style w:type="paragraph" w:customStyle="1" w:styleId="xl79">
    <w:name w:val="xl79"/>
    <w:basedOn w:val="Parasts"/>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8D2CEB"/>
    <w:pPr>
      <w:spacing w:before="100" w:beforeAutospacing="1" w:after="100" w:afterAutospacing="1"/>
    </w:pPr>
    <w:rPr>
      <w:sz w:val="16"/>
      <w:szCs w:val="16"/>
    </w:rPr>
  </w:style>
  <w:style w:type="paragraph" w:customStyle="1" w:styleId="xl83">
    <w:name w:val="xl83"/>
    <w:basedOn w:val="Parasts"/>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8D2CEB"/>
    <w:pPr>
      <w:pBdr>
        <w:left w:val="single" w:sz="4" w:space="0" w:color="auto"/>
      </w:pBdr>
      <w:spacing w:before="100" w:beforeAutospacing="1" w:after="100" w:afterAutospacing="1"/>
    </w:pPr>
    <w:rPr>
      <w:sz w:val="16"/>
      <w:szCs w:val="16"/>
    </w:rPr>
  </w:style>
  <w:style w:type="paragraph" w:customStyle="1" w:styleId="xl85">
    <w:name w:val="xl8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8D2CEB"/>
    <w:pPr>
      <w:spacing w:before="100" w:beforeAutospacing="1" w:after="100" w:afterAutospacing="1"/>
    </w:pPr>
    <w:rPr>
      <w:sz w:val="16"/>
      <w:szCs w:val="16"/>
    </w:rPr>
  </w:style>
  <w:style w:type="paragraph" w:customStyle="1" w:styleId="xl87">
    <w:name w:val="xl87"/>
    <w:basedOn w:val="Parasts"/>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8D2CEB"/>
    <w:pPr>
      <w:spacing w:before="100" w:beforeAutospacing="1" w:after="100" w:afterAutospacing="1"/>
    </w:pPr>
    <w:rPr>
      <w:b/>
      <w:bCs/>
      <w:color w:val="FF0000"/>
    </w:rPr>
  </w:style>
  <w:style w:type="paragraph" w:customStyle="1" w:styleId="xl90">
    <w:name w:val="xl90"/>
    <w:basedOn w:val="Parasts"/>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8D2CEB"/>
    <w:pPr>
      <w:spacing w:before="100" w:beforeAutospacing="1" w:after="100" w:afterAutospacing="1"/>
      <w:jc w:val="center"/>
    </w:pPr>
    <w:rPr>
      <w:b/>
      <w:bCs/>
      <w:sz w:val="20"/>
      <w:szCs w:val="20"/>
    </w:rPr>
  </w:style>
  <w:style w:type="paragraph" w:customStyle="1" w:styleId="xl93">
    <w:name w:val="xl9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8D2CEB"/>
    <w:pPr>
      <w:spacing w:before="100" w:beforeAutospacing="1" w:after="100" w:afterAutospacing="1"/>
    </w:pPr>
    <w:rPr>
      <w:b/>
      <w:bCs/>
    </w:rPr>
  </w:style>
  <w:style w:type="paragraph" w:customStyle="1" w:styleId="xl97">
    <w:name w:val="xl9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8D2CEB"/>
    <w:pPr>
      <w:spacing w:before="100" w:beforeAutospacing="1" w:after="100" w:afterAutospacing="1"/>
      <w:jc w:val="center"/>
    </w:pPr>
  </w:style>
  <w:style w:type="paragraph" w:customStyle="1" w:styleId="xl100">
    <w:name w:val="xl10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F65465"/>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link w:val="Pamattekstaatkpe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Parasts"/>
    <w:rsid w:val="00504065"/>
    <w:pPr>
      <w:spacing w:before="100" w:beforeAutospacing="1" w:after="100" w:afterAutospacing="1"/>
    </w:pPr>
  </w:style>
  <w:style w:type="paragraph" w:customStyle="1" w:styleId="description">
    <w:name w:val="description"/>
    <w:basedOn w:val="Parasts"/>
    <w:rsid w:val="00504065"/>
    <w:pPr>
      <w:spacing w:before="100" w:beforeAutospacing="1" w:after="100" w:afterAutospacing="1"/>
    </w:pPr>
  </w:style>
  <w:style w:type="paragraph" w:customStyle="1" w:styleId="author">
    <w:name w:val="author"/>
    <w:basedOn w:val="Parasts"/>
    <w:rsid w:val="00504065"/>
    <w:pPr>
      <w:spacing w:before="100" w:beforeAutospacing="1" w:after="100" w:afterAutospacing="1"/>
    </w:pPr>
  </w:style>
  <w:style w:type="paragraph" w:customStyle="1" w:styleId="ballon-hint">
    <w:name w:val="ballon-hint"/>
    <w:basedOn w:val="Parasts"/>
    <w:rsid w:val="00504065"/>
    <w:pPr>
      <w:spacing w:before="100" w:beforeAutospacing="1" w:after="100" w:afterAutospacing="1"/>
    </w:pPr>
  </w:style>
  <w:style w:type="numbering" w:customStyle="1" w:styleId="NoList11">
    <w:name w:val="No List11"/>
    <w:next w:val="Bezsaraksta"/>
    <w:uiPriority w:val="99"/>
    <w:semiHidden/>
    <w:rsid w:val="00504065"/>
  </w:style>
  <w:style w:type="table" w:customStyle="1" w:styleId="TableGrid1">
    <w:name w:val="Table Grid1"/>
    <w:basedOn w:val="Parastatabula"/>
    <w:next w:val="Reatabula"/>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0">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Parasts"/>
    <w:rsid w:val="009A4550"/>
    <w:pPr>
      <w:spacing w:before="100" w:beforeAutospacing="1" w:after="100" w:afterAutospacing="1"/>
    </w:pPr>
  </w:style>
  <w:style w:type="paragraph" w:customStyle="1" w:styleId="naisc">
    <w:name w:val="naisc"/>
    <w:basedOn w:val="Parasts"/>
    <w:rsid w:val="007C2769"/>
    <w:pPr>
      <w:spacing w:before="100" w:beforeAutospacing="1" w:after="100" w:afterAutospacing="1"/>
    </w:pPr>
  </w:style>
  <w:style w:type="paragraph" w:customStyle="1" w:styleId="naisnod">
    <w:name w:val="naisnod"/>
    <w:basedOn w:val="Parasts"/>
    <w:rsid w:val="007C2769"/>
    <w:pPr>
      <w:suppressAutoHyphens/>
      <w:spacing w:before="450" w:after="225"/>
      <w:jc w:val="center"/>
    </w:pPr>
    <w:rPr>
      <w:b/>
      <w:bCs/>
      <w:lang w:eastAsia="ar-SA"/>
    </w:rPr>
  </w:style>
  <w:style w:type="paragraph" w:customStyle="1" w:styleId="Style7">
    <w:name w:val="Style7"/>
    <w:basedOn w:val="Parasts"/>
    <w:uiPriority w:val="99"/>
    <w:rsid w:val="009630F7"/>
    <w:pPr>
      <w:widowControl w:val="0"/>
      <w:autoSpaceDE w:val="0"/>
      <w:autoSpaceDN w:val="0"/>
      <w:adjustRightInd w:val="0"/>
      <w:spacing w:line="302" w:lineRule="exact"/>
    </w:pPr>
  </w:style>
  <w:style w:type="paragraph" w:customStyle="1" w:styleId="Style11">
    <w:name w:val="Style11"/>
    <w:basedOn w:val="Parasts"/>
    <w:uiPriority w:val="99"/>
    <w:rsid w:val="009630F7"/>
    <w:pPr>
      <w:widowControl w:val="0"/>
      <w:autoSpaceDE w:val="0"/>
      <w:autoSpaceDN w:val="0"/>
      <w:adjustRightInd w:val="0"/>
    </w:pPr>
  </w:style>
  <w:style w:type="character" w:customStyle="1" w:styleId="FontStyle14">
    <w:name w:val="Font Style14"/>
    <w:basedOn w:val="Noklusjumarindkopasfonts"/>
    <w:uiPriority w:val="99"/>
    <w:rsid w:val="009630F7"/>
    <w:rPr>
      <w:rFonts w:ascii="Times New Roman" w:hAnsi="Times New Roman" w:cs="Times New Roman"/>
      <w:b/>
      <w:bCs/>
      <w:sz w:val="22"/>
      <w:szCs w:val="22"/>
    </w:rPr>
  </w:style>
  <w:style w:type="character" w:customStyle="1" w:styleId="FontStyle15">
    <w:name w:val="Font Style15"/>
    <w:basedOn w:val="Noklusjumarindkopasfonts"/>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Parasts"/>
    <w:rsid w:val="00D224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is.lv/Pages/Institutions/EducationProgramLicences/View.aspx?id=7158&amp;Source=https%3a%2f%2fviis.lv%2fPages%2fInstitutions%2fEducationProgramLicences%2f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is.lv/Pages/Institutions/EducationProgramLicences/View.aspx?id=7158&amp;Source=https%3a%2f%2fviis.lv%2fPages%2fInstitutions%2fEducationProgramLicences%2f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203E-D5BE-4D81-9692-37D15B53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7958</Words>
  <Characters>4537</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Dobeles JVC</Company>
  <LinksUpToDate>false</LinksUpToDate>
  <CharactersWithSpaces>12471</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Evita Evardsone</cp:lastModifiedBy>
  <cp:revision>2</cp:revision>
  <cp:lastPrinted>2019-04-29T08:58:00Z</cp:lastPrinted>
  <dcterms:created xsi:type="dcterms:W3CDTF">2019-06-13T05:41:00Z</dcterms:created>
  <dcterms:modified xsi:type="dcterms:W3CDTF">2019-06-13T05:41:00Z</dcterms:modified>
</cp:coreProperties>
</file>