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947" w:rsidRDefault="008E1947" w:rsidP="008E1947">
      <w:pPr>
        <w:tabs>
          <w:tab w:val="left" w:pos="-24212"/>
        </w:tabs>
        <w:jc w:val="center"/>
        <w:rPr>
          <w:sz w:val="20"/>
          <w:szCs w:val="20"/>
        </w:rPr>
      </w:pPr>
      <w:r w:rsidRPr="0068708A">
        <w:rPr>
          <w:noProof/>
          <w:sz w:val="20"/>
          <w:szCs w:val="20"/>
          <w:lang w:eastAsia="lv-LV"/>
        </w:rPr>
        <w:drawing>
          <wp:inline distT="0" distB="0" distL="0" distR="0" wp14:anchorId="780F4D83" wp14:editId="7E1D8DE7">
            <wp:extent cx="676275" cy="752475"/>
            <wp:effectExtent l="0" t="0" r="9525" b="9525"/>
            <wp:docPr id="26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8E1947" w:rsidRDefault="008E1947" w:rsidP="008E1947">
      <w:pPr>
        <w:pStyle w:val="Header"/>
        <w:jc w:val="center"/>
        <w:rPr>
          <w:sz w:val="20"/>
        </w:rPr>
      </w:pPr>
      <w:r>
        <w:rPr>
          <w:sz w:val="20"/>
        </w:rPr>
        <w:t>LATVIJAS REPUBLIKA</w:t>
      </w:r>
    </w:p>
    <w:p w:rsidR="008E1947" w:rsidRDefault="008E1947" w:rsidP="008E1947">
      <w:pPr>
        <w:pStyle w:val="Header"/>
        <w:jc w:val="center"/>
        <w:rPr>
          <w:b/>
          <w:sz w:val="32"/>
          <w:szCs w:val="32"/>
        </w:rPr>
      </w:pPr>
      <w:r>
        <w:rPr>
          <w:b/>
          <w:sz w:val="32"/>
          <w:szCs w:val="32"/>
        </w:rPr>
        <w:t>DOBELES NOVADA DOME</w:t>
      </w:r>
    </w:p>
    <w:p w:rsidR="008E1947" w:rsidRPr="00184E6D" w:rsidRDefault="008E1947" w:rsidP="008E1947">
      <w:pPr>
        <w:pStyle w:val="Header"/>
        <w:jc w:val="center"/>
        <w:rPr>
          <w:sz w:val="16"/>
          <w:szCs w:val="16"/>
        </w:rPr>
      </w:pPr>
      <w:proofErr w:type="spellStart"/>
      <w:r w:rsidRPr="00184E6D">
        <w:rPr>
          <w:sz w:val="16"/>
          <w:szCs w:val="16"/>
        </w:rPr>
        <w:t>Brīvības</w:t>
      </w:r>
      <w:proofErr w:type="spellEnd"/>
      <w:r w:rsidRPr="00184E6D">
        <w:rPr>
          <w:sz w:val="16"/>
          <w:szCs w:val="16"/>
        </w:rPr>
        <w:t xml:space="preserve"> </w:t>
      </w:r>
      <w:proofErr w:type="spellStart"/>
      <w:r w:rsidRPr="00184E6D">
        <w:rPr>
          <w:sz w:val="16"/>
          <w:szCs w:val="16"/>
        </w:rPr>
        <w:t>iela</w:t>
      </w:r>
      <w:proofErr w:type="spellEnd"/>
      <w:r w:rsidRPr="00184E6D">
        <w:rPr>
          <w:sz w:val="16"/>
          <w:szCs w:val="16"/>
        </w:rPr>
        <w:t xml:space="preserve"> 17, </w:t>
      </w:r>
      <w:proofErr w:type="spellStart"/>
      <w:r w:rsidRPr="00184E6D">
        <w:rPr>
          <w:sz w:val="16"/>
          <w:szCs w:val="16"/>
        </w:rPr>
        <w:t>Dobele</w:t>
      </w:r>
      <w:proofErr w:type="spellEnd"/>
      <w:r w:rsidRPr="00184E6D">
        <w:rPr>
          <w:sz w:val="16"/>
          <w:szCs w:val="16"/>
        </w:rPr>
        <w:t xml:space="preserve">, Dobeles </w:t>
      </w:r>
      <w:proofErr w:type="spellStart"/>
      <w:r w:rsidRPr="00184E6D">
        <w:rPr>
          <w:sz w:val="16"/>
          <w:szCs w:val="16"/>
        </w:rPr>
        <w:t>novads</w:t>
      </w:r>
      <w:proofErr w:type="spellEnd"/>
      <w:r w:rsidRPr="00184E6D">
        <w:rPr>
          <w:sz w:val="16"/>
          <w:szCs w:val="16"/>
        </w:rPr>
        <w:t>, LV-3701</w:t>
      </w:r>
    </w:p>
    <w:p w:rsidR="008E1947" w:rsidRPr="00184E6D" w:rsidRDefault="008E1947" w:rsidP="008E1947">
      <w:pPr>
        <w:pStyle w:val="Header"/>
        <w:pBdr>
          <w:bottom w:val="double" w:sz="6" w:space="1" w:color="auto"/>
        </w:pBdr>
        <w:jc w:val="center"/>
        <w:rPr>
          <w:color w:val="000000"/>
          <w:sz w:val="16"/>
          <w:szCs w:val="16"/>
        </w:rPr>
      </w:pPr>
      <w:proofErr w:type="spellStart"/>
      <w:r w:rsidRPr="00184E6D">
        <w:rPr>
          <w:sz w:val="16"/>
          <w:szCs w:val="16"/>
        </w:rPr>
        <w:t>Tālr</w:t>
      </w:r>
      <w:proofErr w:type="spellEnd"/>
      <w:r w:rsidRPr="00184E6D">
        <w:rPr>
          <w:sz w:val="16"/>
          <w:szCs w:val="16"/>
        </w:rPr>
        <w:t xml:space="preserve">. 63707269, 63700137, 63720940, e-pasts </w:t>
      </w:r>
      <w:hyperlink r:id="rId9" w:history="1">
        <w:r w:rsidRPr="00184E6D">
          <w:rPr>
            <w:rStyle w:val="Hyperlink"/>
            <w:rFonts w:eastAsia="Calibri"/>
            <w:color w:val="000000"/>
            <w:sz w:val="16"/>
            <w:szCs w:val="16"/>
          </w:rPr>
          <w:t>dome@dobele.lv</w:t>
        </w:r>
      </w:hyperlink>
    </w:p>
    <w:p w:rsidR="008E1947" w:rsidRPr="0069609C" w:rsidRDefault="008E1947" w:rsidP="008E1947">
      <w:pPr>
        <w:pStyle w:val="Default"/>
        <w:jc w:val="center"/>
        <w:rPr>
          <w:b/>
          <w:bCs/>
        </w:rPr>
      </w:pPr>
    </w:p>
    <w:p w:rsidR="008E1947" w:rsidRPr="0069609C" w:rsidRDefault="008E1947" w:rsidP="008E1947">
      <w:pPr>
        <w:pStyle w:val="NoSpacing"/>
        <w:jc w:val="center"/>
        <w:rPr>
          <w:b/>
        </w:rPr>
      </w:pPr>
      <w:r w:rsidRPr="0069609C">
        <w:rPr>
          <w:b/>
        </w:rPr>
        <w:t>LĒMUMS</w:t>
      </w:r>
    </w:p>
    <w:p w:rsidR="008E1947" w:rsidRPr="0069609C" w:rsidRDefault="008E1947" w:rsidP="008E1947">
      <w:pPr>
        <w:pStyle w:val="NoSpacing"/>
        <w:jc w:val="center"/>
        <w:rPr>
          <w:b/>
        </w:rPr>
      </w:pPr>
      <w:r w:rsidRPr="0069609C">
        <w:rPr>
          <w:b/>
        </w:rPr>
        <w:t>Dobelē</w:t>
      </w:r>
    </w:p>
    <w:p w:rsidR="008E1947" w:rsidRPr="00897D53" w:rsidRDefault="008E1947" w:rsidP="008E1947">
      <w:pPr>
        <w:pStyle w:val="NoSpacing"/>
        <w:jc w:val="both"/>
        <w:rPr>
          <w:b/>
        </w:rPr>
      </w:pPr>
      <w:r w:rsidRPr="00897D53">
        <w:rPr>
          <w:b/>
        </w:rPr>
        <w:t xml:space="preserve">2021.gada </w:t>
      </w:r>
      <w:r>
        <w:rPr>
          <w:b/>
        </w:rPr>
        <w:t>25</w:t>
      </w:r>
      <w:r w:rsidRPr="00897D53">
        <w:rPr>
          <w:b/>
        </w:rPr>
        <w:t>.novembrī</w:t>
      </w:r>
      <w:r w:rsidRPr="00897D53">
        <w:rPr>
          <w:b/>
        </w:rPr>
        <w:tab/>
      </w:r>
      <w:r w:rsidRPr="00897D53">
        <w:rPr>
          <w:b/>
        </w:rPr>
        <w:tab/>
      </w:r>
      <w:r w:rsidRPr="00897D53">
        <w:rPr>
          <w:b/>
        </w:rPr>
        <w:tab/>
      </w:r>
      <w:r w:rsidRPr="00897D53">
        <w:rPr>
          <w:b/>
        </w:rPr>
        <w:tab/>
      </w:r>
      <w:r w:rsidRPr="00897D53">
        <w:rPr>
          <w:b/>
        </w:rPr>
        <w:tab/>
      </w:r>
      <w:r w:rsidRPr="00897D53">
        <w:rPr>
          <w:b/>
        </w:rPr>
        <w:tab/>
      </w:r>
      <w:r w:rsidRPr="00897D53">
        <w:rPr>
          <w:b/>
        </w:rPr>
        <w:tab/>
      </w:r>
      <w:r w:rsidRPr="00897D53">
        <w:rPr>
          <w:b/>
        </w:rPr>
        <w:tab/>
        <w:t>Nr. </w:t>
      </w:r>
      <w:r>
        <w:rPr>
          <w:b/>
        </w:rPr>
        <w:t>248</w:t>
      </w:r>
      <w:r w:rsidRPr="00897D53">
        <w:rPr>
          <w:b/>
        </w:rPr>
        <w:t>/</w:t>
      </w:r>
      <w:r>
        <w:rPr>
          <w:b/>
        </w:rPr>
        <w:t>16</w:t>
      </w:r>
    </w:p>
    <w:p w:rsidR="008E1947" w:rsidRPr="00897D53" w:rsidRDefault="008E1947" w:rsidP="008E1947">
      <w:pPr>
        <w:pStyle w:val="NoSpacing"/>
        <w:jc w:val="right"/>
        <w:rPr>
          <w:b/>
        </w:rPr>
      </w:pPr>
      <w:r w:rsidRPr="00897D53">
        <w:t>(prot. Nr.</w:t>
      </w:r>
      <w:r>
        <w:t>16</w:t>
      </w:r>
      <w:r w:rsidRPr="00897D53">
        <w:t xml:space="preserve">, </w:t>
      </w:r>
      <w:r>
        <w:t>4</w:t>
      </w:r>
      <w:r w:rsidRPr="00897D53">
        <w:t>.§)</w:t>
      </w:r>
    </w:p>
    <w:p w:rsidR="008E1947" w:rsidRPr="00897D53" w:rsidRDefault="008E1947" w:rsidP="008E1947"/>
    <w:p w:rsidR="008E1947" w:rsidRPr="008E1947" w:rsidRDefault="008E1947" w:rsidP="008E1947">
      <w:pPr>
        <w:spacing w:after="0" w:line="240" w:lineRule="auto"/>
        <w:jc w:val="center"/>
        <w:rPr>
          <w:rFonts w:ascii="Times New Roman" w:hAnsi="Times New Roman"/>
          <w:b/>
          <w:sz w:val="24"/>
          <w:szCs w:val="24"/>
          <w:u w:val="single"/>
        </w:rPr>
      </w:pPr>
      <w:r w:rsidRPr="008E1947">
        <w:rPr>
          <w:rFonts w:ascii="Times New Roman" w:hAnsi="Times New Roman"/>
          <w:b/>
          <w:sz w:val="24"/>
          <w:szCs w:val="24"/>
          <w:u w:val="single"/>
        </w:rPr>
        <w:t>Par Nekustamo īpašumu komisijas izveidi un Nekustamo īpašumu komisijas nolikuma apstiprināšanu</w:t>
      </w:r>
    </w:p>
    <w:p w:rsidR="008E1947" w:rsidRPr="008E1947" w:rsidRDefault="008E1947" w:rsidP="008E1947">
      <w:pPr>
        <w:spacing w:after="0" w:line="240" w:lineRule="auto"/>
        <w:jc w:val="center"/>
        <w:rPr>
          <w:rFonts w:ascii="Times New Roman" w:hAnsi="Times New Roman"/>
          <w:b/>
          <w:sz w:val="24"/>
          <w:szCs w:val="24"/>
          <w:u w:val="single"/>
        </w:rPr>
      </w:pPr>
    </w:p>
    <w:p w:rsidR="008E1947" w:rsidRPr="008E1947" w:rsidRDefault="008E1947" w:rsidP="008E1947">
      <w:pPr>
        <w:spacing w:after="0" w:line="240" w:lineRule="auto"/>
        <w:ind w:firstLine="284"/>
        <w:jc w:val="both"/>
        <w:rPr>
          <w:rFonts w:ascii="Times New Roman" w:hAnsi="Times New Roman"/>
          <w:sz w:val="24"/>
          <w:szCs w:val="24"/>
        </w:rPr>
      </w:pPr>
      <w:r w:rsidRPr="008E1947">
        <w:rPr>
          <w:rFonts w:ascii="Times New Roman" w:hAnsi="Times New Roman"/>
          <w:sz w:val="24"/>
          <w:szCs w:val="24"/>
        </w:rPr>
        <w:tab/>
        <w:t xml:space="preserve">Saskaņā ar likuma „Par pašvaldībām” 21.panta pirmās daļas 24.punktu un 61.panta otro un trešo daļu, atklāti balsojot: PAR – 17 (Ģirts </w:t>
      </w:r>
      <w:proofErr w:type="spellStart"/>
      <w:r w:rsidRPr="008E1947">
        <w:rPr>
          <w:rFonts w:ascii="Times New Roman" w:hAnsi="Times New Roman"/>
          <w:sz w:val="24"/>
          <w:szCs w:val="24"/>
        </w:rPr>
        <w:t>Ante</w:t>
      </w:r>
      <w:proofErr w:type="spellEnd"/>
      <w:r w:rsidRPr="008E1947">
        <w:rPr>
          <w:rFonts w:ascii="Times New Roman" w:hAnsi="Times New Roman"/>
          <w:sz w:val="24"/>
          <w:szCs w:val="24"/>
        </w:rPr>
        <w:t xml:space="preserve">, </w:t>
      </w:r>
      <w:r w:rsidRPr="008E1947">
        <w:rPr>
          <w:rFonts w:ascii="Times New Roman" w:hAnsi="Times New Roman"/>
          <w:bCs/>
          <w:sz w:val="24"/>
          <w:szCs w:val="24"/>
          <w:lang w:eastAsia="et-EE"/>
        </w:rPr>
        <w:t xml:space="preserve">Madara Darguža, Sarmīte Dude, Māris Feldmanis, Edgars Gaigalis, Ivars Gorskis, Gints Kaminskis, Linda </w:t>
      </w:r>
      <w:proofErr w:type="spellStart"/>
      <w:r w:rsidRPr="008E1947">
        <w:rPr>
          <w:rFonts w:ascii="Times New Roman" w:hAnsi="Times New Roman"/>
          <w:bCs/>
          <w:sz w:val="24"/>
          <w:szCs w:val="24"/>
          <w:lang w:eastAsia="et-EE"/>
        </w:rPr>
        <w:t>Karloviča</w:t>
      </w:r>
      <w:proofErr w:type="spellEnd"/>
      <w:r w:rsidRPr="008E1947">
        <w:rPr>
          <w:rFonts w:ascii="Times New Roman" w:hAnsi="Times New Roman"/>
          <w:bCs/>
          <w:sz w:val="24"/>
          <w:szCs w:val="24"/>
          <w:lang w:eastAsia="et-EE"/>
        </w:rPr>
        <w:t xml:space="preserve">, Edgars Laimiņš, Sintija </w:t>
      </w:r>
      <w:proofErr w:type="spellStart"/>
      <w:r w:rsidRPr="008E1947">
        <w:rPr>
          <w:rFonts w:ascii="Times New Roman" w:hAnsi="Times New Roman"/>
          <w:bCs/>
          <w:sz w:val="24"/>
          <w:szCs w:val="24"/>
          <w:lang w:eastAsia="et-EE"/>
        </w:rPr>
        <w:t>Liekniņa</w:t>
      </w:r>
      <w:proofErr w:type="spellEnd"/>
      <w:r w:rsidRPr="008E1947">
        <w:rPr>
          <w:rFonts w:ascii="Times New Roman" w:hAnsi="Times New Roman"/>
          <w:bCs/>
          <w:sz w:val="24"/>
          <w:szCs w:val="24"/>
          <w:lang w:eastAsia="et-EE"/>
        </w:rPr>
        <w:t xml:space="preserve">, Sanita Olševska, Andris </w:t>
      </w:r>
      <w:proofErr w:type="spellStart"/>
      <w:r w:rsidRPr="008E1947">
        <w:rPr>
          <w:rFonts w:ascii="Times New Roman" w:hAnsi="Times New Roman"/>
          <w:bCs/>
          <w:sz w:val="24"/>
          <w:szCs w:val="24"/>
          <w:lang w:eastAsia="et-EE"/>
        </w:rPr>
        <w:t>Podvinskis</w:t>
      </w:r>
      <w:proofErr w:type="spellEnd"/>
      <w:r w:rsidRPr="008E1947">
        <w:rPr>
          <w:rFonts w:ascii="Times New Roman" w:hAnsi="Times New Roman"/>
          <w:bCs/>
          <w:sz w:val="24"/>
          <w:szCs w:val="24"/>
          <w:lang w:eastAsia="et-EE"/>
        </w:rPr>
        <w:t xml:space="preserve">, Dace Reinika, Guntis Safranovičs, Andrejs Spridzāns, Ivars Stanga, Indra </w:t>
      </w:r>
      <w:proofErr w:type="spellStart"/>
      <w:r w:rsidRPr="008E1947">
        <w:rPr>
          <w:rFonts w:ascii="Times New Roman" w:hAnsi="Times New Roman"/>
          <w:bCs/>
          <w:sz w:val="24"/>
          <w:szCs w:val="24"/>
          <w:lang w:eastAsia="et-EE"/>
        </w:rPr>
        <w:t>Špela</w:t>
      </w:r>
      <w:proofErr w:type="spellEnd"/>
      <w:r w:rsidRPr="008E1947">
        <w:rPr>
          <w:rFonts w:ascii="Times New Roman" w:hAnsi="Times New Roman"/>
          <w:sz w:val="24"/>
          <w:szCs w:val="24"/>
        </w:rPr>
        <w:t>), PRET – nav, ATTURAS – 2 (</w:t>
      </w:r>
      <w:r w:rsidRPr="008E1947">
        <w:rPr>
          <w:rFonts w:ascii="Times New Roman" w:hAnsi="Times New Roman"/>
          <w:bCs/>
          <w:sz w:val="24"/>
          <w:szCs w:val="24"/>
          <w:lang w:eastAsia="et-EE"/>
        </w:rPr>
        <w:t>Kristīne Briede, Viesturs Reinfelds),</w:t>
      </w:r>
      <w:r w:rsidRPr="008E1947">
        <w:rPr>
          <w:rFonts w:ascii="Times New Roman" w:hAnsi="Times New Roman"/>
          <w:sz w:val="24"/>
          <w:szCs w:val="24"/>
        </w:rPr>
        <w:t xml:space="preserve"> Dobeles novada dome NOLEMJ:</w:t>
      </w:r>
    </w:p>
    <w:p w:rsidR="008E1947" w:rsidRPr="008E1947" w:rsidRDefault="008E1947" w:rsidP="001878D0">
      <w:pPr>
        <w:pStyle w:val="ListParagraph"/>
        <w:numPr>
          <w:ilvl w:val="0"/>
          <w:numId w:val="41"/>
        </w:numPr>
        <w:ind w:left="0" w:firstLine="0"/>
        <w:jc w:val="both"/>
      </w:pPr>
      <w:r w:rsidRPr="008E1947">
        <w:t>Apstiprināt</w:t>
      </w:r>
      <w:r w:rsidRPr="008E1947">
        <w:rPr>
          <w:bCs/>
        </w:rPr>
        <w:t xml:space="preserve"> </w:t>
      </w:r>
      <w:r w:rsidRPr="008E1947">
        <w:t>Nekustamo īpašumu komisijas nolikumu (lēmuma pielikumā).</w:t>
      </w:r>
    </w:p>
    <w:p w:rsidR="008E1947" w:rsidRPr="008E1947" w:rsidRDefault="008E1947" w:rsidP="001878D0">
      <w:pPr>
        <w:pStyle w:val="ListParagraph"/>
        <w:numPr>
          <w:ilvl w:val="0"/>
          <w:numId w:val="41"/>
        </w:numPr>
        <w:tabs>
          <w:tab w:val="left" w:pos="709"/>
        </w:tabs>
        <w:ind w:left="0" w:firstLine="0"/>
        <w:jc w:val="both"/>
      </w:pPr>
      <w:r w:rsidRPr="008E1947">
        <w:t>Izveidot Dobeles novada pašvaldības Nekustamo īpašumu komisiju šādā sastāvā:</w:t>
      </w:r>
    </w:p>
    <w:p w:rsidR="008E1947" w:rsidRPr="008E1947" w:rsidRDefault="008E1947" w:rsidP="008E1947">
      <w:pPr>
        <w:pStyle w:val="ListParagraph"/>
        <w:ind w:left="0"/>
        <w:jc w:val="both"/>
        <w:rPr>
          <w:b/>
        </w:rPr>
      </w:pPr>
      <w:r w:rsidRPr="008E1947">
        <w:rPr>
          <w:b/>
        </w:rPr>
        <w:t xml:space="preserve">Komisijas priekšsēdētājs </w:t>
      </w:r>
    </w:p>
    <w:p w:rsidR="008E1947" w:rsidRPr="008E1947" w:rsidRDefault="008E1947" w:rsidP="008E1947">
      <w:pPr>
        <w:spacing w:after="0" w:line="240" w:lineRule="auto"/>
        <w:ind w:firstLine="284"/>
        <w:rPr>
          <w:rFonts w:ascii="Times New Roman" w:hAnsi="Times New Roman"/>
          <w:sz w:val="24"/>
          <w:szCs w:val="24"/>
        </w:rPr>
      </w:pPr>
      <w:r w:rsidRPr="008E1947">
        <w:rPr>
          <w:rFonts w:ascii="Times New Roman" w:hAnsi="Times New Roman"/>
          <w:sz w:val="24"/>
          <w:szCs w:val="24"/>
        </w:rPr>
        <w:tab/>
        <w:t xml:space="preserve">Gunārs </w:t>
      </w:r>
      <w:proofErr w:type="spellStart"/>
      <w:r w:rsidRPr="008E1947">
        <w:rPr>
          <w:rFonts w:ascii="Times New Roman" w:hAnsi="Times New Roman"/>
          <w:sz w:val="24"/>
          <w:szCs w:val="24"/>
        </w:rPr>
        <w:t>Kurlovičs</w:t>
      </w:r>
      <w:proofErr w:type="spellEnd"/>
      <w:r w:rsidRPr="008E1947">
        <w:rPr>
          <w:rFonts w:ascii="Times New Roman" w:hAnsi="Times New Roman"/>
          <w:sz w:val="24"/>
          <w:szCs w:val="24"/>
        </w:rPr>
        <w:t xml:space="preserve"> – pašvaldības izpilddirektora vietnieks;</w:t>
      </w:r>
    </w:p>
    <w:p w:rsidR="008E1947" w:rsidRPr="008E1947" w:rsidRDefault="008E1947" w:rsidP="008E1947">
      <w:pPr>
        <w:spacing w:after="0" w:line="240" w:lineRule="auto"/>
        <w:ind w:firstLine="284"/>
        <w:rPr>
          <w:rFonts w:ascii="Times New Roman" w:hAnsi="Times New Roman"/>
          <w:b/>
          <w:sz w:val="24"/>
          <w:szCs w:val="24"/>
        </w:rPr>
      </w:pPr>
      <w:r w:rsidRPr="008E1947">
        <w:rPr>
          <w:rFonts w:ascii="Times New Roman" w:hAnsi="Times New Roman"/>
          <w:b/>
          <w:sz w:val="24"/>
          <w:szCs w:val="24"/>
        </w:rPr>
        <w:tab/>
        <w:t xml:space="preserve">Komisijas priekšsēdētāja vietnieks </w:t>
      </w:r>
    </w:p>
    <w:p w:rsidR="008E1947" w:rsidRPr="008E1947" w:rsidRDefault="008E1947" w:rsidP="008E1947">
      <w:pPr>
        <w:spacing w:after="0" w:line="240" w:lineRule="auto"/>
        <w:ind w:firstLine="284"/>
        <w:rPr>
          <w:rFonts w:ascii="Times New Roman" w:hAnsi="Times New Roman"/>
          <w:sz w:val="24"/>
          <w:szCs w:val="24"/>
        </w:rPr>
      </w:pPr>
      <w:r w:rsidRPr="008E1947">
        <w:rPr>
          <w:rFonts w:ascii="Times New Roman" w:hAnsi="Times New Roman"/>
          <w:sz w:val="24"/>
          <w:szCs w:val="24"/>
        </w:rPr>
        <w:tab/>
        <w:t>Edgars Laimiņš – Dobeles novada domes deputāts;</w:t>
      </w:r>
    </w:p>
    <w:p w:rsidR="008E1947" w:rsidRPr="008E1947" w:rsidRDefault="008E1947" w:rsidP="008E1947">
      <w:pPr>
        <w:spacing w:after="0" w:line="240" w:lineRule="auto"/>
        <w:ind w:firstLine="284"/>
        <w:rPr>
          <w:rFonts w:ascii="Times New Roman" w:hAnsi="Times New Roman"/>
          <w:b/>
          <w:sz w:val="24"/>
          <w:szCs w:val="24"/>
        </w:rPr>
      </w:pPr>
      <w:r w:rsidRPr="008E1947">
        <w:rPr>
          <w:rFonts w:ascii="Times New Roman" w:hAnsi="Times New Roman"/>
          <w:b/>
          <w:sz w:val="24"/>
          <w:szCs w:val="24"/>
        </w:rPr>
        <w:tab/>
        <w:t>Komisijas locekļi:</w:t>
      </w:r>
    </w:p>
    <w:p w:rsidR="008E1947" w:rsidRPr="008E1947" w:rsidRDefault="008E1947" w:rsidP="008E1947">
      <w:pPr>
        <w:spacing w:after="0" w:line="240" w:lineRule="auto"/>
        <w:jc w:val="both"/>
        <w:rPr>
          <w:rFonts w:ascii="Times New Roman" w:hAnsi="Times New Roman"/>
          <w:sz w:val="24"/>
          <w:szCs w:val="24"/>
        </w:rPr>
      </w:pPr>
      <w:r w:rsidRPr="008E1947">
        <w:rPr>
          <w:rFonts w:ascii="Times New Roman" w:hAnsi="Times New Roman"/>
          <w:sz w:val="24"/>
          <w:szCs w:val="24"/>
        </w:rPr>
        <w:tab/>
        <w:t>Austra Apsīte – Dobeles novada pašvaldības Nekustamo īpašumu nodaļas vadītāja;</w:t>
      </w:r>
    </w:p>
    <w:p w:rsidR="008E1947" w:rsidRPr="008E1947" w:rsidRDefault="008E1947" w:rsidP="008E1947">
      <w:pPr>
        <w:spacing w:after="0" w:line="240" w:lineRule="auto"/>
        <w:rPr>
          <w:rFonts w:ascii="Times New Roman" w:hAnsi="Times New Roman"/>
          <w:sz w:val="24"/>
          <w:szCs w:val="24"/>
        </w:rPr>
      </w:pPr>
      <w:r w:rsidRPr="008E1947">
        <w:rPr>
          <w:rFonts w:ascii="Times New Roman" w:hAnsi="Times New Roman"/>
          <w:sz w:val="24"/>
          <w:szCs w:val="24"/>
        </w:rPr>
        <w:tab/>
        <w:t>Aiva Pole-</w:t>
      </w:r>
      <w:proofErr w:type="spellStart"/>
      <w:r w:rsidRPr="008E1947">
        <w:rPr>
          <w:rFonts w:ascii="Times New Roman" w:hAnsi="Times New Roman"/>
          <w:sz w:val="24"/>
          <w:szCs w:val="24"/>
        </w:rPr>
        <w:t>Grinšpone</w:t>
      </w:r>
      <w:proofErr w:type="spellEnd"/>
      <w:r w:rsidRPr="008E1947">
        <w:rPr>
          <w:rFonts w:ascii="Times New Roman" w:hAnsi="Times New Roman"/>
          <w:sz w:val="24"/>
          <w:szCs w:val="24"/>
        </w:rPr>
        <w:t xml:space="preserve"> – Dobeles novada pašvaldības juriste;</w:t>
      </w:r>
    </w:p>
    <w:p w:rsidR="008E1947" w:rsidRPr="008E1947" w:rsidRDefault="008E1947" w:rsidP="008E1947">
      <w:pPr>
        <w:spacing w:after="0" w:line="240" w:lineRule="auto"/>
        <w:rPr>
          <w:rFonts w:ascii="Times New Roman" w:hAnsi="Times New Roman"/>
          <w:sz w:val="24"/>
          <w:szCs w:val="24"/>
        </w:rPr>
      </w:pPr>
      <w:r w:rsidRPr="008E1947">
        <w:rPr>
          <w:rFonts w:ascii="Times New Roman" w:hAnsi="Times New Roman"/>
          <w:sz w:val="24"/>
          <w:szCs w:val="24"/>
        </w:rPr>
        <w:tab/>
        <w:t>Andrejs Spridzāns – Dobeles novada domes deputāts;</w:t>
      </w:r>
    </w:p>
    <w:p w:rsidR="008E1947" w:rsidRPr="008E1947" w:rsidRDefault="008E1947" w:rsidP="008E1947">
      <w:pPr>
        <w:spacing w:after="0" w:line="240" w:lineRule="auto"/>
        <w:rPr>
          <w:rFonts w:ascii="Times New Roman" w:hAnsi="Times New Roman"/>
          <w:sz w:val="24"/>
          <w:szCs w:val="24"/>
        </w:rPr>
      </w:pPr>
      <w:r w:rsidRPr="008E1947">
        <w:rPr>
          <w:rFonts w:ascii="Times New Roman" w:hAnsi="Times New Roman"/>
          <w:sz w:val="24"/>
          <w:szCs w:val="24"/>
        </w:rPr>
        <w:tab/>
        <w:t xml:space="preserve">Zaiga </w:t>
      </w:r>
      <w:proofErr w:type="spellStart"/>
      <w:r w:rsidRPr="008E1947">
        <w:rPr>
          <w:rFonts w:ascii="Times New Roman" w:hAnsi="Times New Roman"/>
          <w:sz w:val="24"/>
          <w:szCs w:val="24"/>
        </w:rPr>
        <w:t>Judeiķe</w:t>
      </w:r>
      <w:proofErr w:type="spellEnd"/>
      <w:r w:rsidRPr="008E1947">
        <w:rPr>
          <w:rFonts w:ascii="Times New Roman" w:hAnsi="Times New Roman"/>
          <w:sz w:val="24"/>
          <w:szCs w:val="24"/>
        </w:rPr>
        <w:t xml:space="preserve">-Ose -  SIA “Zaiga </w:t>
      </w:r>
      <w:proofErr w:type="spellStart"/>
      <w:r w:rsidRPr="008E1947">
        <w:rPr>
          <w:rFonts w:ascii="Times New Roman" w:hAnsi="Times New Roman"/>
          <w:sz w:val="24"/>
          <w:szCs w:val="24"/>
        </w:rPr>
        <w:t>Vet</w:t>
      </w:r>
      <w:proofErr w:type="spellEnd"/>
      <w:r w:rsidRPr="008E1947">
        <w:rPr>
          <w:rFonts w:ascii="Times New Roman" w:hAnsi="Times New Roman"/>
          <w:sz w:val="24"/>
          <w:szCs w:val="24"/>
        </w:rPr>
        <w:t>” valdes priekšsēdētāja;</w:t>
      </w:r>
    </w:p>
    <w:p w:rsidR="008E1947" w:rsidRPr="008E1947" w:rsidRDefault="008E1947" w:rsidP="008E1947">
      <w:pPr>
        <w:spacing w:after="0" w:line="240" w:lineRule="auto"/>
        <w:rPr>
          <w:rFonts w:ascii="Times New Roman" w:hAnsi="Times New Roman"/>
          <w:sz w:val="24"/>
          <w:szCs w:val="24"/>
        </w:rPr>
      </w:pPr>
      <w:r w:rsidRPr="008E1947">
        <w:rPr>
          <w:rFonts w:ascii="Times New Roman" w:hAnsi="Times New Roman"/>
          <w:sz w:val="24"/>
          <w:szCs w:val="24"/>
        </w:rPr>
        <w:tab/>
        <w:t>Sandra Lasmane – Dobeles novada pašvaldības Attīstības un plānošanas nodaļas teritorijas plānotāja.</w:t>
      </w:r>
    </w:p>
    <w:p w:rsidR="008E1947" w:rsidRPr="008E1947" w:rsidRDefault="008E1947" w:rsidP="008E1947">
      <w:pPr>
        <w:pStyle w:val="NoSpacing"/>
        <w:tabs>
          <w:tab w:val="left" w:pos="709"/>
        </w:tabs>
        <w:jc w:val="both"/>
        <w:rPr>
          <w:rStyle w:val="markedcontent"/>
        </w:rPr>
      </w:pPr>
      <w:r w:rsidRPr="008E1947">
        <w:t xml:space="preserve">3.Atzīt par spēku zaudējušiem Dobeles novada domes 2009.gada 27.augusta lēmumu Nr. 104/8 “Par Dobeles novada pašvaldības īpašuma konversijas komisijas izveidošanu”, </w:t>
      </w:r>
      <w:r w:rsidRPr="008E1947">
        <w:rPr>
          <w:rFonts w:eastAsia="Times New Roman"/>
          <w:lang w:eastAsia="lv-LV"/>
        </w:rPr>
        <w:t>Dobeles novada domes 2016.gada 28.janvāra lēmumu Nr.6/1 “Par Dobeles novada pašvaldības zemes ierīcības komisijas izveidi un nolikuma apstiprināšanu”,</w:t>
      </w:r>
      <w:r w:rsidRPr="008E1947">
        <w:t xml:space="preserve"> Auces novada domes </w:t>
      </w:r>
      <w:r w:rsidRPr="008E1947">
        <w:rPr>
          <w:rStyle w:val="markedcontent"/>
        </w:rPr>
        <w:t>2017.gada 30.augusta lēmumu Nr.297 (prot. Nr.9, 22.§) “Par Auces novada privatizācijas komisiju.”</w:t>
      </w:r>
    </w:p>
    <w:p w:rsidR="008E1947" w:rsidRPr="008E1947" w:rsidRDefault="008E1947" w:rsidP="008E1947">
      <w:pPr>
        <w:spacing w:after="0" w:line="240" w:lineRule="auto"/>
        <w:jc w:val="both"/>
        <w:rPr>
          <w:rFonts w:ascii="Times New Roman" w:hAnsi="Times New Roman"/>
          <w:sz w:val="24"/>
          <w:szCs w:val="24"/>
        </w:rPr>
      </w:pPr>
    </w:p>
    <w:p w:rsidR="008E1947" w:rsidRPr="008E1947" w:rsidRDefault="008E1947" w:rsidP="008E1947">
      <w:pPr>
        <w:spacing w:after="0" w:line="240" w:lineRule="auto"/>
        <w:jc w:val="both"/>
        <w:rPr>
          <w:rFonts w:ascii="Times New Roman" w:hAnsi="Times New Roman"/>
          <w:sz w:val="24"/>
          <w:szCs w:val="24"/>
        </w:rPr>
      </w:pPr>
    </w:p>
    <w:p w:rsidR="008E1947" w:rsidRPr="008E1947" w:rsidRDefault="008E1947" w:rsidP="008E1947">
      <w:pPr>
        <w:spacing w:after="0" w:line="240" w:lineRule="auto"/>
        <w:jc w:val="both"/>
        <w:rPr>
          <w:rFonts w:ascii="Times New Roman" w:hAnsi="Times New Roman"/>
          <w:sz w:val="24"/>
          <w:szCs w:val="24"/>
        </w:rPr>
      </w:pPr>
      <w:r w:rsidRPr="008E1947">
        <w:rPr>
          <w:rFonts w:ascii="Times New Roman" w:hAnsi="Times New Roman"/>
          <w:sz w:val="24"/>
          <w:szCs w:val="24"/>
        </w:rPr>
        <w:t>Domes priekšsēdētājs</w:t>
      </w:r>
      <w:r w:rsidRPr="008E1947">
        <w:rPr>
          <w:rFonts w:ascii="Times New Roman" w:hAnsi="Times New Roman"/>
          <w:sz w:val="24"/>
          <w:szCs w:val="24"/>
        </w:rPr>
        <w:tab/>
      </w:r>
      <w:r w:rsidRPr="008E1947">
        <w:rPr>
          <w:rFonts w:ascii="Times New Roman" w:hAnsi="Times New Roman"/>
          <w:sz w:val="24"/>
          <w:szCs w:val="24"/>
        </w:rPr>
        <w:tab/>
      </w:r>
      <w:r w:rsidRPr="008E1947">
        <w:rPr>
          <w:rFonts w:ascii="Times New Roman" w:hAnsi="Times New Roman"/>
          <w:sz w:val="24"/>
          <w:szCs w:val="24"/>
        </w:rPr>
        <w:tab/>
      </w:r>
      <w:r w:rsidRPr="008E1947">
        <w:rPr>
          <w:rFonts w:ascii="Times New Roman" w:hAnsi="Times New Roman"/>
          <w:sz w:val="24"/>
          <w:szCs w:val="24"/>
        </w:rPr>
        <w:tab/>
      </w:r>
      <w:r w:rsidRPr="008E1947">
        <w:rPr>
          <w:rFonts w:ascii="Times New Roman" w:hAnsi="Times New Roman"/>
          <w:sz w:val="24"/>
          <w:szCs w:val="24"/>
        </w:rPr>
        <w:tab/>
      </w:r>
      <w:r w:rsidRPr="008E1947">
        <w:rPr>
          <w:rFonts w:ascii="Times New Roman" w:hAnsi="Times New Roman"/>
          <w:sz w:val="24"/>
          <w:szCs w:val="24"/>
        </w:rPr>
        <w:tab/>
      </w:r>
      <w:r w:rsidRPr="008E1947">
        <w:rPr>
          <w:rFonts w:ascii="Times New Roman" w:hAnsi="Times New Roman"/>
          <w:sz w:val="24"/>
          <w:szCs w:val="24"/>
        </w:rPr>
        <w:tab/>
      </w:r>
      <w:r w:rsidRPr="008E1947">
        <w:rPr>
          <w:rFonts w:ascii="Times New Roman" w:hAnsi="Times New Roman"/>
          <w:sz w:val="24"/>
          <w:szCs w:val="24"/>
        </w:rPr>
        <w:tab/>
      </w:r>
      <w:r w:rsidRPr="008E1947">
        <w:rPr>
          <w:rFonts w:ascii="Times New Roman" w:hAnsi="Times New Roman"/>
          <w:sz w:val="24"/>
          <w:szCs w:val="24"/>
        </w:rPr>
        <w:tab/>
        <w:t>I. Gorskis</w:t>
      </w:r>
    </w:p>
    <w:p w:rsidR="008E1947" w:rsidRPr="008E1947" w:rsidRDefault="008E1947" w:rsidP="008E1947">
      <w:pPr>
        <w:spacing w:after="0" w:line="240" w:lineRule="auto"/>
        <w:rPr>
          <w:rFonts w:ascii="Times New Roman" w:hAnsi="Times New Roman"/>
          <w:sz w:val="24"/>
          <w:szCs w:val="24"/>
        </w:rPr>
        <w:sectPr w:rsidR="008E1947" w:rsidRPr="008E1947" w:rsidSect="0076655F">
          <w:pgSz w:w="11906" w:h="16838"/>
          <w:pgMar w:top="993" w:right="707" w:bottom="1276" w:left="1701" w:header="708" w:footer="708" w:gutter="0"/>
          <w:cols w:space="708"/>
          <w:docGrid w:linePitch="360"/>
        </w:sectPr>
      </w:pPr>
    </w:p>
    <w:p w:rsidR="008E1947" w:rsidRPr="008E1947" w:rsidRDefault="008E1947" w:rsidP="008E1947">
      <w:pPr>
        <w:spacing w:after="0" w:line="240" w:lineRule="auto"/>
        <w:jc w:val="right"/>
        <w:rPr>
          <w:rFonts w:ascii="Times New Roman" w:hAnsi="Times New Roman"/>
          <w:bCs/>
          <w:sz w:val="24"/>
          <w:szCs w:val="24"/>
        </w:rPr>
      </w:pPr>
      <w:r w:rsidRPr="008E1947">
        <w:rPr>
          <w:rFonts w:ascii="Times New Roman" w:hAnsi="Times New Roman"/>
          <w:bCs/>
          <w:sz w:val="24"/>
          <w:szCs w:val="24"/>
        </w:rPr>
        <w:lastRenderedPageBreak/>
        <w:t>Pielikums</w:t>
      </w:r>
    </w:p>
    <w:p w:rsidR="008E1947" w:rsidRPr="008E1947" w:rsidRDefault="008E1947" w:rsidP="008E1947">
      <w:pPr>
        <w:spacing w:after="0" w:line="240" w:lineRule="auto"/>
        <w:jc w:val="right"/>
        <w:rPr>
          <w:rFonts w:ascii="Times New Roman" w:hAnsi="Times New Roman"/>
          <w:bCs/>
          <w:sz w:val="24"/>
          <w:szCs w:val="24"/>
        </w:rPr>
      </w:pPr>
      <w:r w:rsidRPr="008E1947">
        <w:rPr>
          <w:rFonts w:ascii="Times New Roman" w:hAnsi="Times New Roman"/>
          <w:bCs/>
          <w:sz w:val="24"/>
          <w:szCs w:val="24"/>
        </w:rPr>
        <w:t xml:space="preserve">Dobeles novada domes </w:t>
      </w:r>
    </w:p>
    <w:p w:rsidR="008E1947" w:rsidRPr="008E1947" w:rsidRDefault="008E1947" w:rsidP="008E1947">
      <w:pPr>
        <w:spacing w:after="0" w:line="240" w:lineRule="auto"/>
        <w:jc w:val="right"/>
        <w:rPr>
          <w:rFonts w:ascii="Times New Roman" w:hAnsi="Times New Roman"/>
          <w:bCs/>
          <w:sz w:val="24"/>
          <w:szCs w:val="24"/>
        </w:rPr>
      </w:pPr>
      <w:r w:rsidRPr="008E1947">
        <w:rPr>
          <w:rFonts w:ascii="Times New Roman" w:hAnsi="Times New Roman"/>
          <w:bCs/>
          <w:sz w:val="24"/>
          <w:szCs w:val="24"/>
        </w:rPr>
        <w:t xml:space="preserve">2021.gada 25.novembra </w:t>
      </w:r>
    </w:p>
    <w:p w:rsidR="008E1947" w:rsidRPr="008E1947" w:rsidRDefault="008E1947" w:rsidP="008E1947">
      <w:pPr>
        <w:spacing w:after="0" w:line="240" w:lineRule="auto"/>
        <w:jc w:val="right"/>
        <w:rPr>
          <w:rFonts w:ascii="Times New Roman" w:hAnsi="Times New Roman"/>
          <w:bCs/>
          <w:sz w:val="24"/>
          <w:szCs w:val="24"/>
        </w:rPr>
      </w:pPr>
      <w:r w:rsidRPr="008E1947">
        <w:rPr>
          <w:rFonts w:ascii="Times New Roman" w:hAnsi="Times New Roman"/>
          <w:bCs/>
          <w:sz w:val="24"/>
          <w:szCs w:val="24"/>
        </w:rPr>
        <w:t>lēmumam Nr.248/16</w:t>
      </w:r>
    </w:p>
    <w:p w:rsidR="008E1947" w:rsidRPr="008E1947" w:rsidRDefault="008E1947" w:rsidP="008E1947">
      <w:pPr>
        <w:spacing w:after="0" w:line="240" w:lineRule="auto"/>
        <w:jc w:val="right"/>
        <w:rPr>
          <w:rFonts w:ascii="Times New Roman" w:hAnsi="Times New Roman"/>
          <w:b/>
          <w:bCs/>
          <w:sz w:val="24"/>
          <w:szCs w:val="24"/>
        </w:rPr>
      </w:pPr>
    </w:p>
    <w:p w:rsidR="008E1947" w:rsidRPr="00F20B99" w:rsidRDefault="008E1947" w:rsidP="008E1947">
      <w:pPr>
        <w:tabs>
          <w:tab w:val="left" w:pos="-24212"/>
        </w:tabs>
        <w:jc w:val="center"/>
        <w:rPr>
          <w:b/>
        </w:rPr>
      </w:pPr>
      <w:r w:rsidRPr="00F20B99">
        <w:rPr>
          <w:noProof/>
          <w:sz w:val="20"/>
          <w:szCs w:val="20"/>
          <w:lang w:eastAsia="lv-LV"/>
        </w:rPr>
        <w:drawing>
          <wp:inline distT="0" distB="0" distL="0" distR="0" wp14:anchorId="4ED9C5BD" wp14:editId="1383B004">
            <wp:extent cx="676275" cy="752475"/>
            <wp:effectExtent l="0" t="0" r="9525" b="952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8E1947" w:rsidRPr="00F20B99" w:rsidRDefault="008E1947" w:rsidP="008E1947">
      <w:pPr>
        <w:pStyle w:val="Header"/>
        <w:jc w:val="center"/>
        <w:rPr>
          <w:sz w:val="20"/>
        </w:rPr>
      </w:pPr>
      <w:r w:rsidRPr="00F20B99">
        <w:rPr>
          <w:sz w:val="20"/>
        </w:rPr>
        <w:t>LATVIJAS REPUBLIKA</w:t>
      </w:r>
    </w:p>
    <w:p w:rsidR="008E1947" w:rsidRPr="00F20B99" w:rsidRDefault="008E1947" w:rsidP="008E1947">
      <w:pPr>
        <w:pStyle w:val="Header"/>
        <w:jc w:val="center"/>
        <w:rPr>
          <w:b/>
          <w:sz w:val="32"/>
          <w:szCs w:val="32"/>
        </w:rPr>
      </w:pPr>
      <w:r w:rsidRPr="00F20B99">
        <w:rPr>
          <w:b/>
          <w:sz w:val="32"/>
          <w:szCs w:val="32"/>
        </w:rPr>
        <w:t>DOBELES NOVADA DOME</w:t>
      </w:r>
    </w:p>
    <w:p w:rsidR="008E1947" w:rsidRPr="00F20B99" w:rsidRDefault="008E1947" w:rsidP="008E1947">
      <w:pPr>
        <w:pStyle w:val="Header"/>
        <w:jc w:val="center"/>
        <w:rPr>
          <w:sz w:val="16"/>
          <w:szCs w:val="16"/>
        </w:rPr>
      </w:pPr>
      <w:proofErr w:type="spellStart"/>
      <w:r w:rsidRPr="00F20B99">
        <w:rPr>
          <w:sz w:val="16"/>
          <w:szCs w:val="16"/>
        </w:rPr>
        <w:t>Brīvības</w:t>
      </w:r>
      <w:proofErr w:type="spellEnd"/>
      <w:r w:rsidRPr="00F20B99">
        <w:rPr>
          <w:sz w:val="16"/>
          <w:szCs w:val="16"/>
        </w:rPr>
        <w:t xml:space="preserve"> </w:t>
      </w:r>
      <w:proofErr w:type="spellStart"/>
      <w:r w:rsidRPr="00F20B99">
        <w:rPr>
          <w:sz w:val="16"/>
          <w:szCs w:val="16"/>
        </w:rPr>
        <w:t>iela</w:t>
      </w:r>
      <w:proofErr w:type="spellEnd"/>
      <w:r w:rsidRPr="00F20B99">
        <w:rPr>
          <w:sz w:val="16"/>
          <w:szCs w:val="16"/>
        </w:rPr>
        <w:t xml:space="preserve"> 17, </w:t>
      </w:r>
      <w:proofErr w:type="spellStart"/>
      <w:r w:rsidRPr="00F20B99">
        <w:rPr>
          <w:sz w:val="16"/>
          <w:szCs w:val="16"/>
        </w:rPr>
        <w:t>Dobele</w:t>
      </w:r>
      <w:proofErr w:type="spellEnd"/>
      <w:r w:rsidRPr="00F20B99">
        <w:rPr>
          <w:sz w:val="16"/>
          <w:szCs w:val="16"/>
        </w:rPr>
        <w:t xml:space="preserve">, Dobeles </w:t>
      </w:r>
      <w:proofErr w:type="spellStart"/>
      <w:r w:rsidRPr="00F20B99">
        <w:rPr>
          <w:sz w:val="16"/>
          <w:szCs w:val="16"/>
        </w:rPr>
        <w:t>novads</w:t>
      </w:r>
      <w:proofErr w:type="spellEnd"/>
      <w:r w:rsidRPr="00F20B99">
        <w:rPr>
          <w:sz w:val="16"/>
          <w:szCs w:val="16"/>
        </w:rPr>
        <w:t>, LV-3701</w:t>
      </w:r>
    </w:p>
    <w:p w:rsidR="008E1947" w:rsidRPr="00F20B99" w:rsidRDefault="008E1947" w:rsidP="008E1947">
      <w:pPr>
        <w:pStyle w:val="Header"/>
        <w:pBdr>
          <w:bottom w:val="double" w:sz="6" w:space="1" w:color="auto"/>
        </w:pBdr>
        <w:jc w:val="center"/>
        <w:rPr>
          <w:color w:val="000000"/>
          <w:sz w:val="16"/>
          <w:szCs w:val="16"/>
        </w:rPr>
      </w:pPr>
      <w:proofErr w:type="spellStart"/>
      <w:r w:rsidRPr="00F20B99">
        <w:rPr>
          <w:sz w:val="16"/>
          <w:szCs w:val="16"/>
        </w:rPr>
        <w:t>Tālr</w:t>
      </w:r>
      <w:proofErr w:type="spellEnd"/>
      <w:r w:rsidRPr="00F20B99">
        <w:rPr>
          <w:sz w:val="16"/>
          <w:szCs w:val="16"/>
        </w:rPr>
        <w:t xml:space="preserve">. 63707269, 63700137, 63720940, e-pasts </w:t>
      </w:r>
      <w:hyperlink r:id="rId11" w:history="1">
        <w:r w:rsidRPr="00F20B99">
          <w:rPr>
            <w:rStyle w:val="Hyperlink"/>
            <w:color w:val="000000"/>
            <w:sz w:val="16"/>
            <w:szCs w:val="16"/>
          </w:rPr>
          <w:t>dome@dobele.lv</w:t>
        </w:r>
      </w:hyperlink>
    </w:p>
    <w:p w:rsidR="008E1947" w:rsidRPr="00A462B8" w:rsidRDefault="008E1947" w:rsidP="008E1947">
      <w:pPr>
        <w:jc w:val="center"/>
      </w:pPr>
      <w:r w:rsidRPr="00A462B8">
        <w:t>Dobelē</w:t>
      </w:r>
    </w:p>
    <w:p w:rsidR="008E1947" w:rsidRPr="00F20B99" w:rsidRDefault="008E1947" w:rsidP="008E1947">
      <w:pPr>
        <w:pStyle w:val="NoSpacing"/>
        <w:jc w:val="right"/>
      </w:pPr>
      <w:r w:rsidRPr="00F20B99">
        <w:t>APSTIPRINĀTS</w:t>
      </w:r>
    </w:p>
    <w:p w:rsidR="008E1947" w:rsidRPr="00F20B99" w:rsidRDefault="008E1947" w:rsidP="008E1947">
      <w:pPr>
        <w:pStyle w:val="NoSpacing"/>
        <w:jc w:val="right"/>
      </w:pPr>
      <w:r w:rsidRPr="00F20B99">
        <w:t xml:space="preserve">ar Dobeles novada domes </w:t>
      </w:r>
    </w:p>
    <w:p w:rsidR="008E1947" w:rsidRDefault="008E1947" w:rsidP="008E1947">
      <w:pPr>
        <w:pStyle w:val="NoSpacing"/>
        <w:jc w:val="right"/>
      </w:pPr>
      <w:r w:rsidRPr="00F20B99">
        <w:t xml:space="preserve">2021.gada </w:t>
      </w:r>
      <w:r>
        <w:t>25.</w:t>
      </w:r>
      <w:r w:rsidRPr="00F20B99">
        <w:t xml:space="preserve">novembra </w:t>
      </w:r>
    </w:p>
    <w:p w:rsidR="008E1947" w:rsidRPr="00F20B99" w:rsidRDefault="008E1947" w:rsidP="008E1947">
      <w:pPr>
        <w:pStyle w:val="NoSpacing"/>
        <w:jc w:val="right"/>
      </w:pPr>
      <w:r w:rsidRPr="00F20B99">
        <w:t>lēmumu Nr.</w:t>
      </w:r>
      <w:r>
        <w:t>248/16</w:t>
      </w:r>
    </w:p>
    <w:p w:rsidR="008E1947" w:rsidRDefault="008E1947" w:rsidP="008E1947">
      <w:pPr>
        <w:pStyle w:val="NoSpacing"/>
        <w:jc w:val="right"/>
      </w:pPr>
    </w:p>
    <w:p w:rsidR="008E1947" w:rsidRPr="008E1947" w:rsidRDefault="008E1947" w:rsidP="008E1947">
      <w:pPr>
        <w:pStyle w:val="NoSpacing"/>
        <w:jc w:val="right"/>
      </w:pPr>
    </w:p>
    <w:p w:rsidR="008E1947" w:rsidRPr="008E1947" w:rsidRDefault="008E1947" w:rsidP="008E1947">
      <w:pPr>
        <w:jc w:val="center"/>
        <w:rPr>
          <w:rFonts w:ascii="Times New Roman" w:hAnsi="Times New Roman"/>
          <w:b/>
          <w:bCs/>
          <w:sz w:val="24"/>
          <w:szCs w:val="24"/>
        </w:rPr>
      </w:pPr>
      <w:r w:rsidRPr="008E1947">
        <w:rPr>
          <w:rFonts w:ascii="Times New Roman" w:hAnsi="Times New Roman"/>
          <w:b/>
          <w:bCs/>
          <w:color w:val="000000" w:themeColor="text1"/>
          <w:sz w:val="24"/>
          <w:szCs w:val="24"/>
        </w:rPr>
        <w:t xml:space="preserve">NEKUSTAMO ĪPAŠUMU KOMISIJAS </w:t>
      </w:r>
      <w:r w:rsidRPr="008E1947">
        <w:rPr>
          <w:rFonts w:ascii="Times New Roman" w:hAnsi="Times New Roman"/>
          <w:b/>
          <w:bCs/>
          <w:sz w:val="24"/>
          <w:szCs w:val="24"/>
        </w:rPr>
        <w:t>NOLIKUMS</w:t>
      </w:r>
    </w:p>
    <w:p w:rsidR="008E1947" w:rsidRPr="00F20B99" w:rsidRDefault="008E1947" w:rsidP="008E1947">
      <w:pPr>
        <w:pStyle w:val="NoSpacing"/>
        <w:jc w:val="right"/>
      </w:pPr>
      <w:r w:rsidRPr="00F20B99">
        <w:t>Izdots saskaņā ar likuma “Par pašvaldībām”</w:t>
      </w:r>
    </w:p>
    <w:p w:rsidR="008E1947" w:rsidRPr="00F20B99" w:rsidRDefault="008E1947" w:rsidP="008E1947">
      <w:pPr>
        <w:pStyle w:val="NoSpacing"/>
        <w:jc w:val="right"/>
      </w:pPr>
      <w:r w:rsidRPr="00F20B99">
        <w:t xml:space="preserve">41.panta pirmās daļas 2.punktu, 61.panta trešo daļu, </w:t>
      </w:r>
    </w:p>
    <w:p w:rsidR="008E1947" w:rsidRPr="00F20B99" w:rsidRDefault="008E1947" w:rsidP="008E1947">
      <w:pPr>
        <w:pStyle w:val="NoSpacing"/>
        <w:jc w:val="right"/>
      </w:pPr>
      <w:r w:rsidRPr="00F20B99">
        <w:t xml:space="preserve">Administratīvo teritoriju un apdzīvoto vietu likuma 11.pantu, </w:t>
      </w:r>
    </w:p>
    <w:p w:rsidR="008E1947" w:rsidRPr="00F20B99" w:rsidRDefault="008E1947" w:rsidP="008E1947">
      <w:pPr>
        <w:pStyle w:val="NoSpacing"/>
        <w:jc w:val="right"/>
      </w:pPr>
      <w:r w:rsidRPr="00F20B99">
        <w:t>Ministru kabineta 2021.gada 29.jūnija noteikumu Nr. 455</w:t>
      </w:r>
    </w:p>
    <w:p w:rsidR="008E1947" w:rsidRPr="00F20B99" w:rsidRDefault="008E1947" w:rsidP="008E1947">
      <w:pPr>
        <w:pStyle w:val="NoSpacing"/>
        <w:jc w:val="right"/>
      </w:pPr>
      <w:r w:rsidRPr="00F20B99">
        <w:t xml:space="preserve"> “Adresācijas noteikumi” III nodaļu, </w:t>
      </w:r>
    </w:p>
    <w:p w:rsidR="008E1947" w:rsidRPr="00F20B99" w:rsidRDefault="008E1947" w:rsidP="008E1947">
      <w:pPr>
        <w:pStyle w:val="NoSpacing"/>
        <w:jc w:val="right"/>
      </w:pPr>
      <w:r w:rsidRPr="00F20B99">
        <w:t>Zemes ierīcības likuma 19.pantu,</w:t>
      </w:r>
    </w:p>
    <w:p w:rsidR="008E1947" w:rsidRPr="00F20B99" w:rsidRDefault="008E1947" w:rsidP="008E1947">
      <w:pPr>
        <w:pStyle w:val="NoSpacing"/>
        <w:jc w:val="right"/>
      </w:pPr>
      <w:r w:rsidRPr="00F20B99">
        <w:t xml:space="preserve"> Nekustamā īpašuma valsts kadastra likuma</w:t>
      </w:r>
    </w:p>
    <w:p w:rsidR="008E1947" w:rsidRPr="00F20B99" w:rsidRDefault="008E1947" w:rsidP="008E1947">
      <w:pPr>
        <w:pStyle w:val="NoSpacing"/>
        <w:jc w:val="right"/>
      </w:pPr>
      <w:r w:rsidRPr="00F20B99">
        <w:t xml:space="preserve"> 9.panta pirmās daļas 1.punktu, 33.pantu, </w:t>
      </w:r>
    </w:p>
    <w:p w:rsidR="008E1947" w:rsidRPr="00F20B99" w:rsidRDefault="008E1947" w:rsidP="008E1947">
      <w:pPr>
        <w:pStyle w:val="NoSpacing"/>
        <w:jc w:val="right"/>
      </w:pPr>
      <w:r w:rsidRPr="00F20B99">
        <w:t xml:space="preserve">likuma “Par valsts un pašvaldību </w:t>
      </w:r>
    </w:p>
    <w:p w:rsidR="008E1947" w:rsidRPr="00F20B99" w:rsidRDefault="008E1947" w:rsidP="008E1947">
      <w:pPr>
        <w:pStyle w:val="NoSpacing"/>
        <w:jc w:val="right"/>
      </w:pPr>
      <w:r w:rsidRPr="00F20B99">
        <w:t>dzīvojamo māju privatizāciju”</w:t>
      </w:r>
      <w:r>
        <w:t xml:space="preserve"> </w:t>
      </w:r>
      <w:r w:rsidRPr="00F20B99">
        <w:t>85.panta ceturto daļu</w:t>
      </w:r>
      <w:r>
        <w:t>,</w:t>
      </w:r>
    </w:p>
    <w:p w:rsidR="008E1947" w:rsidRPr="00F20B99" w:rsidRDefault="008E1947" w:rsidP="008E1947">
      <w:pPr>
        <w:pStyle w:val="NoSpacing"/>
        <w:jc w:val="right"/>
      </w:pPr>
      <w:r w:rsidRPr="00F20B99">
        <w:t xml:space="preserve">Ministru kabineta 2016.gada 2.augusta noteikumu Nr. 505 </w:t>
      </w:r>
    </w:p>
    <w:p w:rsidR="008E1947" w:rsidRPr="00F20B99" w:rsidRDefault="008E1947" w:rsidP="008E1947">
      <w:pPr>
        <w:pStyle w:val="NoSpacing"/>
        <w:jc w:val="right"/>
      </w:pPr>
      <w:r w:rsidRPr="00F20B99">
        <w:t xml:space="preserve">“Zemes ierīcības projekta izstrādes noteikumi” 11., 26., 27. un 28.punktu, </w:t>
      </w:r>
    </w:p>
    <w:p w:rsidR="008E1947" w:rsidRPr="00F20B99" w:rsidRDefault="008E1947" w:rsidP="008E1947">
      <w:pPr>
        <w:pStyle w:val="NoSpacing"/>
        <w:jc w:val="right"/>
      </w:pPr>
      <w:r w:rsidRPr="00F20B99">
        <w:t xml:space="preserve"> Ministru Kabineta 2006.gada 20.jūnija noteikumu Nr. 496 </w:t>
      </w:r>
    </w:p>
    <w:p w:rsidR="008E1947" w:rsidRPr="00F20B99" w:rsidRDefault="008E1947" w:rsidP="008E1947">
      <w:pPr>
        <w:pStyle w:val="NoSpacing"/>
        <w:jc w:val="right"/>
      </w:pPr>
      <w:r w:rsidRPr="00F20B99">
        <w:t xml:space="preserve">“Nekustamā īpašuma lietošanas mērķu klasifikācija un </w:t>
      </w:r>
    </w:p>
    <w:p w:rsidR="008E1947" w:rsidRPr="00F20B99" w:rsidRDefault="008E1947" w:rsidP="008E1947">
      <w:pPr>
        <w:pStyle w:val="NoSpacing"/>
        <w:jc w:val="right"/>
      </w:pPr>
      <w:r w:rsidRPr="00F20B99">
        <w:t xml:space="preserve">nekustamā īpašuma lietošanas mērķu noteikšanas </w:t>
      </w:r>
    </w:p>
    <w:p w:rsidR="008E1947" w:rsidRDefault="008E1947" w:rsidP="008E1947">
      <w:pPr>
        <w:pStyle w:val="NoSpacing"/>
        <w:jc w:val="right"/>
      </w:pPr>
      <w:r w:rsidRPr="00F20B99">
        <w:t>un maiņas kārtība” 35.punktu</w:t>
      </w:r>
    </w:p>
    <w:p w:rsidR="008E1947" w:rsidRDefault="008E1947" w:rsidP="008E1947">
      <w:pPr>
        <w:pStyle w:val="NoSpacing"/>
        <w:jc w:val="right"/>
      </w:pPr>
    </w:p>
    <w:p w:rsidR="008E1947" w:rsidRPr="00F20B99" w:rsidRDefault="008E1947" w:rsidP="008E1947">
      <w:pPr>
        <w:pStyle w:val="NoSpacing"/>
        <w:jc w:val="right"/>
      </w:pPr>
    </w:p>
    <w:p w:rsidR="008E1947" w:rsidRPr="001878D0" w:rsidRDefault="008E1947" w:rsidP="008E1947">
      <w:pPr>
        <w:spacing w:after="120"/>
        <w:ind w:left="357"/>
        <w:jc w:val="center"/>
        <w:rPr>
          <w:rFonts w:ascii="Times New Roman" w:hAnsi="Times New Roman"/>
          <w:b/>
          <w:color w:val="000000"/>
          <w:sz w:val="24"/>
          <w:szCs w:val="24"/>
        </w:rPr>
      </w:pPr>
      <w:r w:rsidRPr="001878D0">
        <w:rPr>
          <w:rFonts w:ascii="Times New Roman" w:hAnsi="Times New Roman"/>
          <w:b/>
          <w:color w:val="000000"/>
          <w:sz w:val="24"/>
          <w:szCs w:val="24"/>
        </w:rPr>
        <w:t>I. Vispārīgie jautājumi</w:t>
      </w:r>
    </w:p>
    <w:p w:rsidR="008E1947" w:rsidRPr="00234128" w:rsidRDefault="008E1947" w:rsidP="008E1947">
      <w:pPr>
        <w:pStyle w:val="ListParagraph"/>
        <w:numPr>
          <w:ilvl w:val="0"/>
          <w:numId w:val="42"/>
        </w:numPr>
        <w:tabs>
          <w:tab w:val="left" w:pos="142"/>
        </w:tabs>
        <w:ind w:left="0" w:firstLine="426"/>
        <w:jc w:val="both"/>
      </w:pPr>
      <w:r w:rsidRPr="00234128">
        <w:rPr>
          <w:color w:val="000000" w:themeColor="text1"/>
        </w:rPr>
        <w:t xml:space="preserve">Šis nolikums nosaka Dobeles novada pašvaldības Nekustamo īpašumu komisijas (turpmāk </w:t>
      </w:r>
      <w:r w:rsidRPr="00234128">
        <w:rPr>
          <w:color w:val="000000"/>
        </w:rPr>
        <w:t xml:space="preserve">tekstā – Komisija) </w:t>
      </w:r>
      <w:r w:rsidRPr="00234128">
        <w:t xml:space="preserve">darbības mērķus, kompetenci, tiesības un pienākumus, struktūru, darba organizāciju un atbildību. </w:t>
      </w:r>
    </w:p>
    <w:p w:rsidR="008E1947" w:rsidRPr="00321DE3" w:rsidRDefault="008E1947" w:rsidP="008E1947">
      <w:pPr>
        <w:pStyle w:val="ListParagraph"/>
        <w:numPr>
          <w:ilvl w:val="0"/>
          <w:numId w:val="42"/>
        </w:numPr>
        <w:tabs>
          <w:tab w:val="left" w:pos="851"/>
        </w:tabs>
        <w:jc w:val="both"/>
      </w:pPr>
      <w:r w:rsidRPr="00321DE3">
        <w:t>Komisiju septiņu locekļu sastāvā izveido ar domes lēmumu, apstiprinot komisijas priekšsēdētāju un priekšsēdētāja vietnieku, kā arī komisijas locekļu vārdisko sastāvu uz domes darbības pilnvaras laiku.</w:t>
      </w:r>
    </w:p>
    <w:p w:rsidR="008E1947" w:rsidRPr="00642879" w:rsidRDefault="008E1947" w:rsidP="008E1947">
      <w:pPr>
        <w:pStyle w:val="ListParagraph"/>
        <w:numPr>
          <w:ilvl w:val="0"/>
          <w:numId w:val="42"/>
        </w:numPr>
        <w:jc w:val="both"/>
      </w:pPr>
      <w:r>
        <w:t>Komisija savā darbībā ievēro šo nolikumu, pašvaldības domes (turpmāk – dome) lēmumus, saistošos noteikumus, pašvaldības iekšējos normatīvos aktus un citus normatīvos aktus atbilstoši kompetencei. Komisija atrodas Dobeles novada domes pakļautībā.</w:t>
      </w:r>
    </w:p>
    <w:p w:rsidR="008E1947" w:rsidRPr="001878D0" w:rsidRDefault="008E1947" w:rsidP="008E1947">
      <w:pPr>
        <w:spacing w:after="120"/>
        <w:ind w:left="357"/>
        <w:jc w:val="center"/>
        <w:rPr>
          <w:rFonts w:ascii="Times New Roman" w:hAnsi="Times New Roman"/>
          <w:b/>
          <w:color w:val="000000"/>
          <w:sz w:val="24"/>
          <w:szCs w:val="24"/>
        </w:rPr>
      </w:pPr>
      <w:r w:rsidRPr="001878D0">
        <w:rPr>
          <w:rFonts w:ascii="Times New Roman" w:hAnsi="Times New Roman"/>
          <w:b/>
          <w:color w:val="000000"/>
          <w:sz w:val="24"/>
          <w:szCs w:val="24"/>
        </w:rPr>
        <w:lastRenderedPageBreak/>
        <w:t>II. Komisijas darbības mērķis un uzdevumi</w:t>
      </w:r>
    </w:p>
    <w:p w:rsidR="008E1947" w:rsidRPr="00B14831" w:rsidRDefault="008E1947" w:rsidP="008E1947">
      <w:pPr>
        <w:pStyle w:val="ListParagraph"/>
        <w:numPr>
          <w:ilvl w:val="0"/>
          <w:numId w:val="42"/>
        </w:numPr>
        <w:tabs>
          <w:tab w:val="left" w:pos="851"/>
        </w:tabs>
        <w:ind w:left="0" w:firstLine="426"/>
        <w:jc w:val="both"/>
      </w:pPr>
      <w:r w:rsidRPr="00B14831">
        <w:rPr>
          <w:color w:val="000000"/>
        </w:rPr>
        <w:t xml:space="preserve">Komisijas darbības mērķis ir pieņemt lēmumus zemes ierīcības un adresācijas jomā, noteikt nekustamo īpašumu lietošanas mērķus un to maiņu, pārskatīt </w:t>
      </w:r>
      <w:r w:rsidRPr="00B14831">
        <w:t xml:space="preserve">dzīvojamām mājām funkcionāli nepieciešamo zemes gabala piesaistīšanu, </w:t>
      </w:r>
      <w:r w:rsidRPr="00B14831">
        <w:rPr>
          <w:color w:val="000000"/>
        </w:rPr>
        <w:t>kā arī organizēt pašvaldībai piederošo nekustamo īpašumu atsavināšanas procesus.</w:t>
      </w:r>
      <w:r w:rsidRPr="00B14831">
        <w:t xml:space="preserve"> </w:t>
      </w:r>
    </w:p>
    <w:p w:rsidR="008E1947" w:rsidRPr="00B14831" w:rsidRDefault="008E1947" w:rsidP="008E1947">
      <w:pPr>
        <w:pStyle w:val="ListParagraph"/>
        <w:numPr>
          <w:ilvl w:val="0"/>
          <w:numId w:val="42"/>
        </w:numPr>
        <w:tabs>
          <w:tab w:val="left" w:pos="851"/>
        </w:tabs>
        <w:ind w:left="0" w:firstLine="426"/>
        <w:jc w:val="both"/>
      </w:pPr>
      <w:r w:rsidRPr="00B14831">
        <w:t>Komisija pieņem lēmumus par:</w:t>
      </w:r>
    </w:p>
    <w:p w:rsidR="008E1947" w:rsidRPr="00274409" w:rsidRDefault="008E1947" w:rsidP="008E1947">
      <w:pPr>
        <w:pStyle w:val="ListParagraph"/>
        <w:tabs>
          <w:tab w:val="left" w:pos="1276"/>
        </w:tabs>
        <w:ind w:left="851"/>
        <w:jc w:val="both"/>
      </w:pPr>
      <w:r>
        <w:t>5.1.</w:t>
      </w:r>
      <w:r w:rsidRPr="00274409">
        <w:t>nekustamā īpašuma zemes ierīcības projekta izstrādes nosacījumu izsniegšanu vai atteikumu izsniegt projekta izstrādes nosacījumus;</w:t>
      </w:r>
    </w:p>
    <w:p w:rsidR="008E1947" w:rsidRPr="00274409" w:rsidRDefault="008E1947" w:rsidP="008E1947">
      <w:pPr>
        <w:pStyle w:val="ListParagraph"/>
        <w:numPr>
          <w:ilvl w:val="1"/>
          <w:numId w:val="43"/>
        </w:numPr>
        <w:tabs>
          <w:tab w:val="left" w:pos="1276"/>
        </w:tabs>
        <w:jc w:val="both"/>
      </w:pPr>
      <w:r w:rsidRPr="00274409">
        <w:t>zemes ierīcības projekta un tā grozījumu apstiprināšanu;</w:t>
      </w:r>
    </w:p>
    <w:p w:rsidR="008E1947" w:rsidRPr="00274409" w:rsidRDefault="008E1947" w:rsidP="008E1947">
      <w:pPr>
        <w:pStyle w:val="ListParagraph"/>
        <w:numPr>
          <w:ilvl w:val="1"/>
          <w:numId w:val="43"/>
        </w:numPr>
        <w:tabs>
          <w:tab w:val="left" w:pos="1276"/>
        </w:tabs>
        <w:jc w:val="both"/>
      </w:pPr>
      <w:r w:rsidRPr="00274409">
        <w:t>nekustamā īpašuma veidošanu;</w:t>
      </w:r>
    </w:p>
    <w:p w:rsidR="008E1947" w:rsidRPr="00274409" w:rsidRDefault="008E1947" w:rsidP="008E1947">
      <w:pPr>
        <w:pStyle w:val="ListParagraph"/>
        <w:numPr>
          <w:ilvl w:val="1"/>
          <w:numId w:val="43"/>
        </w:numPr>
        <w:tabs>
          <w:tab w:val="left" w:pos="1276"/>
        </w:tabs>
        <w:ind w:left="851" w:firstLine="0"/>
        <w:jc w:val="both"/>
      </w:pPr>
      <w:r w:rsidRPr="00274409">
        <w:t>nekustamā īpašuma lietošanas mērķa, lietošanas mērķa maiņu un lietošanas mērķim piekrītošās zemes platības noteikšanu;</w:t>
      </w:r>
    </w:p>
    <w:p w:rsidR="008E1947" w:rsidRPr="00274409" w:rsidRDefault="008E1947" w:rsidP="008E1947">
      <w:pPr>
        <w:pStyle w:val="ListParagraph"/>
        <w:numPr>
          <w:ilvl w:val="1"/>
          <w:numId w:val="43"/>
        </w:numPr>
        <w:tabs>
          <w:tab w:val="left" w:pos="1276"/>
        </w:tabs>
        <w:ind w:left="851" w:firstLine="0"/>
        <w:jc w:val="both"/>
      </w:pPr>
      <w:r w:rsidRPr="00274409">
        <w:t>adreses piešķiršanu, maiņu vai likvidāciju;</w:t>
      </w:r>
    </w:p>
    <w:p w:rsidR="008E1947" w:rsidRPr="00274409" w:rsidRDefault="008E1947" w:rsidP="008E1947">
      <w:pPr>
        <w:pStyle w:val="ListParagraph"/>
        <w:numPr>
          <w:ilvl w:val="1"/>
          <w:numId w:val="43"/>
        </w:numPr>
        <w:tabs>
          <w:tab w:val="left" w:pos="1276"/>
        </w:tabs>
        <w:ind w:left="851" w:firstLine="0"/>
        <w:jc w:val="both"/>
      </w:pPr>
      <w:r w:rsidRPr="00274409">
        <w:t>nosaukumu un numuru piešķiršanu ēkām, apbūvei paredzētajām zemes vienībām un telpu grupām;</w:t>
      </w:r>
    </w:p>
    <w:p w:rsidR="008E1947" w:rsidRPr="00F20B99" w:rsidRDefault="008E1947" w:rsidP="008E1947">
      <w:pPr>
        <w:pStyle w:val="NoSpacing"/>
        <w:numPr>
          <w:ilvl w:val="1"/>
          <w:numId w:val="43"/>
        </w:numPr>
        <w:tabs>
          <w:tab w:val="left" w:pos="1276"/>
        </w:tabs>
        <w:suppressAutoHyphens w:val="0"/>
        <w:ind w:left="851" w:firstLine="0"/>
        <w:jc w:val="both"/>
        <w:rPr>
          <w:lang w:eastAsia="lv-LV"/>
        </w:rPr>
      </w:pPr>
      <w:r w:rsidRPr="00F20B99">
        <w:rPr>
          <w:lang w:eastAsia="lv-LV"/>
        </w:rPr>
        <w:t xml:space="preserve">dzīvojamai mājai funkcionāli nepieciešamā zemes gabala </w:t>
      </w:r>
      <w:r>
        <w:rPr>
          <w:lang w:eastAsia="lv-LV"/>
        </w:rPr>
        <w:t>pārskatīšanu.</w:t>
      </w:r>
    </w:p>
    <w:p w:rsidR="008E1947" w:rsidRPr="00F20B99" w:rsidRDefault="008E1947" w:rsidP="008E1947">
      <w:pPr>
        <w:pStyle w:val="NoSpacing"/>
        <w:numPr>
          <w:ilvl w:val="0"/>
          <w:numId w:val="43"/>
        </w:numPr>
        <w:suppressAutoHyphens w:val="0"/>
        <w:ind w:left="851" w:hanging="425"/>
        <w:jc w:val="both"/>
        <w:rPr>
          <w:lang w:eastAsia="lv-LV"/>
        </w:rPr>
      </w:pPr>
      <w:r w:rsidRPr="00F20B99">
        <w:rPr>
          <w:lang w:eastAsia="lv-LV"/>
        </w:rPr>
        <w:t>Komisija nekustam</w:t>
      </w:r>
      <w:r>
        <w:rPr>
          <w:lang w:eastAsia="lv-LV"/>
        </w:rPr>
        <w:t>o</w:t>
      </w:r>
      <w:r w:rsidRPr="00F20B99">
        <w:rPr>
          <w:lang w:eastAsia="lv-LV"/>
        </w:rPr>
        <w:t xml:space="preserve"> īpašum</w:t>
      </w:r>
      <w:r>
        <w:rPr>
          <w:lang w:eastAsia="lv-LV"/>
        </w:rPr>
        <w:t>u</w:t>
      </w:r>
      <w:r w:rsidRPr="00F20B99">
        <w:rPr>
          <w:lang w:eastAsia="lv-LV"/>
        </w:rPr>
        <w:t xml:space="preserve"> atsavināšanas jomā:</w:t>
      </w:r>
    </w:p>
    <w:p w:rsidR="008E1947" w:rsidRPr="00F20B99" w:rsidRDefault="008E1947" w:rsidP="008E1947">
      <w:pPr>
        <w:pStyle w:val="NoSpacing"/>
        <w:numPr>
          <w:ilvl w:val="1"/>
          <w:numId w:val="43"/>
        </w:numPr>
        <w:tabs>
          <w:tab w:val="left" w:pos="1276"/>
        </w:tabs>
        <w:suppressAutoHyphens w:val="0"/>
        <w:jc w:val="both"/>
        <w:rPr>
          <w:lang w:eastAsia="lv-LV"/>
        </w:rPr>
      </w:pPr>
      <w:r w:rsidRPr="00F20B99">
        <w:rPr>
          <w:lang w:eastAsia="lv-LV"/>
        </w:rPr>
        <w:t>izskata atsavināšanas ierosinājumus;</w:t>
      </w:r>
    </w:p>
    <w:p w:rsidR="008E1947" w:rsidRPr="00F20B99" w:rsidRDefault="008E1947" w:rsidP="008E1947">
      <w:pPr>
        <w:pStyle w:val="NoSpacing"/>
        <w:numPr>
          <w:ilvl w:val="1"/>
          <w:numId w:val="43"/>
        </w:numPr>
        <w:tabs>
          <w:tab w:val="left" w:pos="1276"/>
        </w:tabs>
        <w:suppressAutoHyphens w:val="0"/>
        <w:ind w:left="851" w:firstLine="0"/>
        <w:jc w:val="both"/>
        <w:rPr>
          <w:lang w:eastAsia="lv-LV"/>
        </w:rPr>
      </w:pPr>
      <w:r w:rsidRPr="00F20B99">
        <w:rPr>
          <w:lang w:eastAsia="lv-LV"/>
        </w:rPr>
        <w:t>organizē novērtēšanu;</w:t>
      </w:r>
    </w:p>
    <w:p w:rsidR="008E1947" w:rsidRPr="00F20B99" w:rsidRDefault="008E1947" w:rsidP="008E1947">
      <w:pPr>
        <w:pStyle w:val="NoSpacing"/>
        <w:numPr>
          <w:ilvl w:val="1"/>
          <w:numId w:val="43"/>
        </w:numPr>
        <w:tabs>
          <w:tab w:val="left" w:pos="1276"/>
        </w:tabs>
        <w:suppressAutoHyphens w:val="0"/>
        <w:ind w:left="851" w:firstLine="0"/>
        <w:jc w:val="both"/>
        <w:rPr>
          <w:lang w:eastAsia="lv-LV"/>
        </w:rPr>
      </w:pPr>
      <w:r w:rsidRPr="00F20B99">
        <w:rPr>
          <w:lang w:eastAsia="lv-LV"/>
        </w:rPr>
        <w:t>nosaka nosacīto cenu</w:t>
      </w:r>
      <w:r>
        <w:rPr>
          <w:lang w:eastAsia="lv-LV"/>
        </w:rPr>
        <w:t>;</w:t>
      </w:r>
    </w:p>
    <w:p w:rsidR="008E1947" w:rsidRPr="00F20B99" w:rsidRDefault="008E1947" w:rsidP="008E1947">
      <w:pPr>
        <w:pStyle w:val="NoSpacing"/>
        <w:numPr>
          <w:ilvl w:val="1"/>
          <w:numId w:val="43"/>
        </w:numPr>
        <w:tabs>
          <w:tab w:val="left" w:pos="1276"/>
        </w:tabs>
        <w:suppressAutoHyphens w:val="0"/>
        <w:ind w:left="851" w:firstLine="0"/>
        <w:jc w:val="both"/>
        <w:rPr>
          <w:lang w:eastAsia="lv-LV"/>
        </w:rPr>
      </w:pPr>
      <w:r w:rsidRPr="00F20B99">
        <w:rPr>
          <w:lang w:eastAsia="lv-LV"/>
        </w:rPr>
        <w:t>izstrādā un apstiprina izsoles noteikumus;</w:t>
      </w:r>
    </w:p>
    <w:p w:rsidR="008E1947" w:rsidRPr="00F20B99" w:rsidRDefault="008E1947" w:rsidP="008E1947">
      <w:pPr>
        <w:pStyle w:val="NoSpacing"/>
        <w:numPr>
          <w:ilvl w:val="1"/>
          <w:numId w:val="43"/>
        </w:numPr>
        <w:tabs>
          <w:tab w:val="left" w:pos="1276"/>
        </w:tabs>
        <w:suppressAutoHyphens w:val="0"/>
        <w:ind w:left="851" w:firstLine="0"/>
        <w:jc w:val="both"/>
        <w:rPr>
          <w:lang w:eastAsia="lv-LV"/>
        </w:rPr>
      </w:pPr>
      <w:r w:rsidRPr="00F20B99">
        <w:rPr>
          <w:lang w:eastAsia="lv-LV"/>
        </w:rPr>
        <w:t>organizē un vada izsoles;</w:t>
      </w:r>
    </w:p>
    <w:p w:rsidR="008E1947" w:rsidRPr="00F20B99" w:rsidRDefault="008E1947" w:rsidP="008E1947">
      <w:pPr>
        <w:pStyle w:val="NoSpacing"/>
        <w:numPr>
          <w:ilvl w:val="1"/>
          <w:numId w:val="43"/>
        </w:numPr>
        <w:tabs>
          <w:tab w:val="left" w:pos="1276"/>
        </w:tabs>
        <w:suppressAutoHyphens w:val="0"/>
        <w:ind w:left="851" w:firstLine="0"/>
        <w:jc w:val="both"/>
        <w:rPr>
          <w:lang w:eastAsia="lv-LV"/>
        </w:rPr>
      </w:pPr>
      <w:r w:rsidRPr="00F20B99">
        <w:rPr>
          <w:lang w:eastAsia="lv-LV"/>
        </w:rPr>
        <w:t>lemj par pirkuma maksas samaksas grafika grozīšanu budžeta gada ietvaros.</w:t>
      </w:r>
    </w:p>
    <w:p w:rsidR="008E1947" w:rsidRPr="00F20B99" w:rsidRDefault="008E1947" w:rsidP="008E1947">
      <w:pPr>
        <w:pStyle w:val="NoSpacing"/>
        <w:numPr>
          <w:ilvl w:val="0"/>
          <w:numId w:val="43"/>
        </w:numPr>
        <w:tabs>
          <w:tab w:val="left" w:pos="851"/>
        </w:tabs>
        <w:suppressAutoHyphens w:val="0"/>
        <w:ind w:left="0" w:firstLine="426"/>
        <w:jc w:val="both"/>
        <w:rPr>
          <w:lang w:eastAsia="lv-LV"/>
        </w:rPr>
      </w:pPr>
      <w:r w:rsidRPr="00F20B99">
        <w:rPr>
          <w:lang w:eastAsia="lv-LV"/>
        </w:rPr>
        <w:t>Komisija ierosina domei atsavināt nekustamos īpašumus, piedāvājot atsavināšanas veidu un cenu.</w:t>
      </w:r>
    </w:p>
    <w:p w:rsidR="008E1947" w:rsidRPr="00F20B99" w:rsidRDefault="008E1947" w:rsidP="008E1947">
      <w:pPr>
        <w:pStyle w:val="NoSpacing"/>
        <w:numPr>
          <w:ilvl w:val="0"/>
          <w:numId w:val="43"/>
        </w:numPr>
        <w:tabs>
          <w:tab w:val="left" w:pos="851"/>
        </w:tabs>
        <w:suppressAutoHyphens w:val="0"/>
        <w:ind w:left="0" w:firstLine="426"/>
        <w:jc w:val="both"/>
        <w:rPr>
          <w:lang w:eastAsia="lv-LV"/>
        </w:rPr>
      </w:pPr>
      <w:r w:rsidRPr="00F20B99">
        <w:rPr>
          <w:lang w:eastAsia="lv-LV"/>
        </w:rPr>
        <w:t>Komisija nekustamā īpašuma atsav</w:t>
      </w:r>
      <w:r>
        <w:rPr>
          <w:lang w:eastAsia="lv-LV"/>
        </w:rPr>
        <w:t>ināšanas ierosinājumus noformē domes</w:t>
      </w:r>
      <w:r w:rsidRPr="00F20B99">
        <w:rPr>
          <w:lang w:eastAsia="lv-LV"/>
        </w:rPr>
        <w:t xml:space="preserve"> lēmumu projektu veidā, izskatīšanai domes Tautsaimniecības un attīstības komitejas sēdē.</w:t>
      </w:r>
    </w:p>
    <w:p w:rsidR="008E1947" w:rsidRPr="00F20B99" w:rsidRDefault="008E1947" w:rsidP="008E1947">
      <w:pPr>
        <w:pStyle w:val="NoSpacing"/>
        <w:numPr>
          <w:ilvl w:val="0"/>
          <w:numId w:val="43"/>
        </w:numPr>
        <w:tabs>
          <w:tab w:val="left" w:pos="851"/>
        </w:tabs>
        <w:suppressAutoHyphens w:val="0"/>
        <w:ind w:left="0" w:firstLine="426"/>
        <w:jc w:val="both"/>
        <w:rPr>
          <w:lang w:eastAsia="lv-LV"/>
        </w:rPr>
      </w:pPr>
      <w:r w:rsidRPr="00F20B99">
        <w:rPr>
          <w:lang w:eastAsia="lv-LV"/>
        </w:rPr>
        <w:t>Dome atbilstoši noteiktajai kompetencei lemj par nekustamo īpašumu atsavināšanu un izsoles rezultātu apstiprināšanu.</w:t>
      </w:r>
    </w:p>
    <w:p w:rsidR="008E1947" w:rsidRPr="00F20B99" w:rsidRDefault="008E1947" w:rsidP="008E1947">
      <w:pPr>
        <w:pStyle w:val="NoSpacing"/>
        <w:ind w:left="360"/>
        <w:jc w:val="both"/>
        <w:rPr>
          <w:lang w:eastAsia="lv-LV"/>
        </w:rPr>
      </w:pPr>
    </w:p>
    <w:p w:rsidR="008E1947" w:rsidRPr="00F20B99" w:rsidRDefault="008E1947" w:rsidP="008E1947">
      <w:pPr>
        <w:pStyle w:val="NoSpacing"/>
        <w:spacing w:after="120"/>
        <w:jc w:val="center"/>
        <w:rPr>
          <w:b/>
          <w:bCs/>
        </w:rPr>
      </w:pPr>
      <w:r w:rsidRPr="00F20B99">
        <w:rPr>
          <w:b/>
          <w:bCs/>
        </w:rPr>
        <w:t>III. Komisijas struktūra, amatpersonu kompetence un atbildība</w:t>
      </w:r>
    </w:p>
    <w:p w:rsidR="008E1947" w:rsidRPr="0033568E" w:rsidRDefault="008E1947" w:rsidP="008E1947">
      <w:pPr>
        <w:pStyle w:val="NoSpacing"/>
        <w:numPr>
          <w:ilvl w:val="0"/>
          <w:numId w:val="43"/>
        </w:numPr>
        <w:tabs>
          <w:tab w:val="left" w:pos="851"/>
        </w:tabs>
        <w:suppressAutoHyphens w:val="0"/>
        <w:ind w:left="0" w:firstLine="426"/>
        <w:jc w:val="both"/>
      </w:pPr>
      <w:r w:rsidRPr="0033568E">
        <w:t xml:space="preserve">Komisijas sastāvā ir </w:t>
      </w:r>
      <w:r>
        <w:t>K</w:t>
      </w:r>
      <w:r w:rsidRPr="0033568E">
        <w:t xml:space="preserve">omisijas priekšsēdētājs, </w:t>
      </w:r>
      <w:r>
        <w:t>K</w:t>
      </w:r>
      <w:r w:rsidRPr="0033568E">
        <w:t>omisijas priekšsēdētāja vietnieks un piec</w:t>
      </w:r>
      <w:r>
        <w:t>i</w:t>
      </w:r>
      <w:r w:rsidRPr="0033568E">
        <w:t xml:space="preserve"> </w:t>
      </w:r>
      <w:r>
        <w:t>komisijas locekļi.</w:t>
      </w:r>
    </w:p>
    <w:p w:rsidR="008E1947" w:rsidRPr="00F20B99" w:rsidRDefault="008E1947" w:rsidP="008E1947">
      <w:pPr>
        <w:pStyle w:val="NoSpacing"/>
        <w:numPr>
          <w:ilvl w:val="0"/>
          <w:numId w:val="43"/>
        </w:numPr>
        <w:tabs>
          <w:tab w:val="left" w:pos="851"/>
        </w:tabs>
        <w:suppressAutoHyphens w:val="0"/>
        <w:ind w:left="0" w:firstLine="426"/>
        <w:jc w:val="both"/>
      </w:pPr>
      <w:r w:rsidRPr="0033568E">
        <w:t>Komisijas darbu</w:t>
      </w:r>
      <w:r w:rsidRPr="00F20B99">
        <w:t xml:space="preserve"> organizē un vada komisijas priekšsēdētājs, bet viņa prombūtnes laikā - komisijas priekšsēdētāja vietnieks. </w:t>
      </w:r>
    </w:p>
    <w:p w:rsidR="008E1947" w:rsidRPr="00F20B99" w:rsidRDefault="008E1947" w:rsidP="008E1947">
      <w:pPr>
        <w:pStyle w:val="NoSpacing"/>
        <w:numPr>
          <w:ilvl w:val="0"/>
          <w:numId w:val="43"/>
        </w:numPr>
        <w:tabs>
          <w:tab w:val="left" w:pos="851"/>
        </w:tabs>
        <w:suppressAutoHyphens w:val="0"/>
        <w:ind w:left="0" w:firstLine="426"/>
        <w:jc w:val="both"/>
      </w:pPr>
      <w:r w:rsidRPr="00F20B99">
        <w:t xml:space="preserve">Komisijas priekšsēdētājs: </w:t>
      </w:r>
    </w:p>
    <w:p w:rsidR="008E1947" w:rsidRPr="00F20B99" w:rsidRDefault="008E1947" w:rsidP="008E1947">
      <w:pPr>
        <w:pStyle w:val="NoSpacing"/>
        <w:numPr>
          <w:ilvl w:val="1"/>
          <w:numId w:val="43"/>
        </w:numPr>
        <w:tabs>
          <w:tab w:val="left" w:pos="1418"/>
        </w:tabs>
        <w:suppressAutoHyphens w:val="0"/>
        <w:ind w:left="851" w:firstLine="0"/>
        <w:jc w:val="both"/>
      </w:pPr>
      <w:r w:rsidRPr="00F20B99">
        <w:t xml:space="preserve">plāno, organizē un vada Komisijas darbu; </w:t>
      </w:r>
    </w:p>
    <w:p w:rsidR="008E1947" w:rsidRPr="00F20B99" w:rsidRDefault="008E1947" w:rsidP="008E1947">
      <w:pPr>
        <w:pStyle w:val="NoSpacing"/>
        <w:numPr>
          <w:ilvl w:val="1"/>
          <w:numId w:val="43"/>
        </w:numPr>
        <w:tabs>
          <w:tab w:val="left" w:pos="1418"/>
        </w:tabs>
        <w:suppressAutoHyphens w:val="0"/>
        <w:ind w:left="851" w:firstLine="0"/>
        <w:jc w:val="both"/>
      </w:pPr>
      <w:r w:rsidRPr="00F20B99">
        <w:t>sagatavo jautājumus izskatīšanai Komisijas sēdēs/sanāksmēs;</w:t>
      </w:r>
    </w:p>
    <w:p w:rsidR="008E1947" w:rsidRPr="00F20B99" w:rsidRDefault="008E1947" w:rsidP="008E1947">
      <w:pPr>
        <w:pStyle w:val="NoSpacing"/>
        <w:numPr>
          <w:ilvl w:val="1"/>
          <w:numId w:val="43"/>
        </w:numPr>
        <w:tabs>
          <w:tab w:val="left" w:pos="1418"/>
        </w:tabs>
        <w:suppressAutoHyphens w:val="0"/>
        <w:ind w:left="851" w:firstLine="0"/>
        <w:jc w:val="both"/>
      </w:pPr>
      <w:r w:rsidRPr="00F20B99">
        <w:t xml:space="preserve">nosaka Komisijas sēžu/sanāksmju laiku, vietu un darba kārtību; </w:t>
      </w:r>
    </w:p>
    <w:p w:rsidR="008E1947" w:rsidRDefault="008E1947" w:rsidP="008E1947">
      <w:pPr>
        <w:pStyle w:val="NoSpacing"/>
        <w:numPr>
          <w:ilvl w:val="1"/>
          <w:numId w:val="43"/>
        </w:numPr>
        <w:tabs>
          <w:tab w:val="left" w:pos="1418"/>
        </w:tabs>
        <w:suppressAutoHyphens w:val="0"/>
        <w:ind w:left="851" w:firstLine="0"/>
        <w:jc w:val="both"/>
      </w:pPr>
      <w:r w:rsidRPr="00F20B99">
        <w:t xml:space="preserve">sasauc un </w:t>
      </w:r>
      <w:r>
        <w:t>vada Komisijas sēdes/sanāksmes;</w:t>
      </w:r>
    </w:p>
    <w:p w:rsidR="008E1947" w:rsidRPr="00E14E2B" w:rsidRDefault="008E1947" w:rsidP="008E1947">
      <w:pPr>
        <w:pStyle w:val="NoSpacing"/>
        <w:numPr>
          <w:ilvl w:val="1"/>
          <w:numId w:val="43"/>
        </w:numPr>
        <w:tabs>
          <w:tab w:val="left" w:pos="1418"/>
        </w:tabs>
        <w:suppressAutoHyphens w:val="0"/>
        <w:ind w:left="851" w:firstLine="0"/>
        <w:jc w:val="both"/>
        <w:rPr>
          <w:color w:val="000000" w:themeColor="text1"/>
        </w:rPr>
      </w:pPr>
      <w:r w:rsidRPr="00E14E2B">
        <w:rPr>
          <w:color w:val="000000" w:themeColor="text1"/>
        </w:rPr>
        <w:t>pārliecinās par kvoruma esamību;</w:t>
      </w:r>
    </w:p>
    <w:p w:rsidR="008E1947" w:rsidRPr="00A462B8" w:rsidRDefault="008E1947" w:rsidP="008E1947">
      <w:pPr>
        <w:pStyle w:val="NoSpacing"/>
        <w:numPr>
          <w:ilvl w:val="1"/>
          <w:numId w:val="43"/>
        </w:numPr>
        <w:tabs>
          <w:tab w:val="left" w:pos="1418"/>
        </w:tabs>
        <w:suppressAutoHyphens w:val="0"/>
        <w:ind w:left="851" w:firstLine="0"/>
        <w:jc w:val="both"/>
        <w:rPr>
          <w:color w:val="000000" w:themeColor="text1"/>
        </w:rPr>
      </w:pPr>
      <w:r w:rsidRPr="00D8115A">
        <w:rPr>
          <w:color w:val="000000" w:themeColor="text1"/>
        </w:rPr>
        <w:t xml:space="preserve">uzaicina Komisijas locekļus, ekspertu/speciālistu (ja tāds tiek pieaicināts) sniegt viedokli; </w:t>
      </w:r>
    </w:p>
    <w:p w:rsidR="008E1947" w:rsidRPr="00F20B99" w:rsidRDefault="008E1947" w:rsidP="008E1947">
      <w:pPr>
        <w:pStyle w:val="NoSpacing"/>
        <w:numPr>
          <w:ilvl w:val="1"/>
          <w:numId w:val="43"/>
        </w:numPr>
        <w:tabs>
          <w:tab w:val="left" w:pos="1418"/>
        </w:tabs>
        <w:suppressAutoHyphens w:val="0"/>
        <w:ind w:left="851" w:firstLine="0"/>
        <w:jc w:val="both"/>
      </w:pPr>
      <w:r w:rsidRPr="00F20B99">
        <w:t xml:space="preserve">paraksta Komisijas sēžu/sanāksmju protokolus, kā </w:t>
      </w:r>
      <w:r>
        <w:t>arī citus Komisijas dokumentus;</w:t>
      </w:r>
    </w:p>
    <w:p w:rsidR="008E1947" w:rsidRPr="00F20B99" w:rsidRDefault="008E1947" w:rsidP="008E1947">
      <w:pPr>
        <w:pStyle w:val="NoSpacing"/>
        <w:numPr>
          <w:ilvl w:val="1"/>
          <w:numId w:val="43"/>
        </w:numPr>
        <w:tabs>
          <w:tab w:val="left" w:pos="1418"/>
        </w:tabs>
        <w:suppressAutoHyphens w:val="0"/>
        <w:ind w:left="851" w:firstLine="0"/>
        <w:jc w:val="both"/>
      </w:pPr>
      <w:r w:rsidRPr="00F20B99">
        <w:t>sadala Komisijas locekļu pienākumus, kontrol</w:t>
      </w:r>
      <w:r>
        <w:t>ē un novērtē pienākumu izpildi;</w:t>
      </w:r>
    </w:p>
    <w:p w:rsidR="008E1947" w:rsidRPr="00F20B99" w:rsidRDefault="008E1947" w:rsidP="008E1947">
      <w:pPr>
        <w:pStyle w:val="NoSpacing"/>
        <w:numPr>
          <w:ilvl w:val="1"/>
          <w:numId w:val="43"/>
        </w:numPr>
        <w:tabs>
          <w:tab w:val="left" w:pos="1560"/>
        </w:tabs>
        <w:suppressAutoHyphens w:val="0"/>
        <w:ind w:left="851" w:firstLine="0"/>
        <w:jc w:val="both"/>
      </w:pPr>
      <w:r w:rsidRPr="00F20B99">
        <w:t>iesniedz pašvaldībai priekšlikumus, paskaidrojumus un ieteikumus jautājumos, kas ietilpst Komisijas kompetencē;</w:t>
      </w:r>
    </w:p>
    <w:p w:rsidR="008E1947" w:rsidRPr="00F20B99" w:rsidRDefault="008E1947" w:rsidP="008E1947">
      <w:pPr>
        <w:pStyle w:val="NoSpacing"/>
        <w:numPr>
          <w:ilvl w:val="1"/>
          <w:numId w:val="43"/>
        </w:numPr>
        <w:tabs>
          <w:tab w:val="left" w:pos="1560"/>
        </w:tabs>
        <w:suppressAutoHyphens w:val="0"/>
        <w:ind w:left="851" w:firstLine="0"/>
        <w:jc w:val="both"/>
      </w:pPr>
      <w:r w:rsidRPr="00F20B99">
        <w:t>atbild par Komisijas rīcībā nodoto materiālo vērtību</w:t>
      </w:r>
      <w:r>
        <w:t xml:space="preserve"> un dokumentācijas saglabāšanu;</w:t>
      </w:r>
    </w:p>
    <w:p w:rsidR="008E1947" w:rsidRPr="00F20B99" w:rsidRDefault="008E1947" w:rsidP="008E1947">
      <w:pPr>
        <w:pStyle w:val="NoSpacing"/>
        <w:numPr>
          <w:ilvl w:val="1"/>
          <w:numId w:val="43"/>
        </w:numPr>
        <w:tabs>
          <w:tab w:val="left" w:pos="1560"/>
        </w:tabs>
        <w:suppressAutoHyphens w:val="0"/>
        <w:ind w:left="851" w:firstLine="0"/>
        <w:jc w:val="both"/>
      </w:pPr>
      <w:r w:rsidRPr="00F20B99">
        <w:lastRenderedPageBreak/>
        <w:t xml:space="preserve">koordinē Komisijas sadarbību ar valsts un pašvaldības iestādēm, struktūrvienībām un </w:t>
      </w:r>
      <w:r>
        <w:t>citām iestādēm un institūcijām;</w:t>
      </w:r>
    </w:p>
    <w:p w:rsidR="008E1947" w:rsidRPr="00F20B99" w:rsidRDefault="008E1947" w:rsidP="008E1947">
      <w:pPr>
        <w:pStyle w:val="NoSpacing"/>
        <w:numPr>
          <w:ilvl w:val="1"/>
          <w:numId w:val="43"/>
        </w:numPr>
        <w:tabs>
          <w:tab w:val="left" w:pos="1560"/>
        </w:tabs>
        <w:suppressAutoHyphens w:val="0"/>
        <w:ind w:left="851" w:firstLine="0"/>
        <w:jc w:val="both"/>
      </w:pPr>
      <w:r w:rsidRPr="00F20B99">
        <w:t>sagatavo informāciju un veic saraksti ar dažādām iestādēm, institūcijām un ieinteresētām personām par Komisijas ko</w:t>
      </w:r>
      <w:r>
        <w:t>mpetencē esošajiem jautājumiem;</w:t>
      </w:r>
    </w:p>
    <w:p w:rsidR="008E1947" w:rsidRPr="00F20B99" w:rsidRDefault="008E1947" w:rsidP="008E1947">
      <w:pPr>
        <w:pStyle w:val="NoSpacing"/>
        <w:numPr>
          <w:ilvl w:val="1"/>
          <w:numId w:val="43"/>
        </w:numPr>
        <w:tabs>
          <w:tab w:val="left" w:pos="1560"/>
        </w:tabs>
        <w:suppressAutoHyphens w:val="0"/>
        <w:ind w:left="851" w:firstLine="0"/>
        <w:jc w:val="both"/>
      </w:pPr>
      <w:r w:rsidRPr="00F20B99">
        <w:t>kontrolē Kom</w:t>
      </w:r>
      <w:r>
        <w:t>isijas pieņemto lēmumu izpildi;</w:t>
      </w:r>
    </w:p>
    <w:p w:rsidR="008E1947" w:rsidRPr="00F20B99" w:rsidRDefault="008E1947" w:rsidP="008E1947">
      <w:pPr>
        <w:pStyle w:val="NoSpacing"/>
        <w:numPr>
          <w:ilvl w:val="1"/>
          <w:numId w:val="43"/>
        </w:numPr>
        <w:tabs>
          <w:tab w:val="left" w:pos="1560"/>
        </w:tabs>
        <w:suppressAutoHyphens w:val="0"/>
        <w:ind w:left="851" w:firstLine="0"/>
        <w:jc w:val="both"/>
      </w:pPr>
      <w:r w:rsidRPr="00F20B99">
        <w:t>atbild par Komisijas darbu un Komisijas pieņemto lē</w:t>
      </w:r>
      <w:r>
        <w:t>mumu tiesiskumu un pamatotību.</w:t>
      </w:r>
    </w:p>
    <w:p w:rsidR="008E1947" w:rsidRPr="00F20B99" w:rsidRDefault="008E1947" w:rsidP="008E1947">
      <w:pPr>
        <w:pStyle w:val="NoSpacing"/>
        <w:numPr>
          <w:ilvl w:val="0"/>
          <w:numId w:val="43"/>
        </w:numPr>
        <w:tabs>
          <w:tab w:val="left" w:pos="851"/>
        </w:tabs>
        <w:suppressAutoHyphens w:val="0"/>
        <w:ind w:left="0" w:firstLine="426"/>
        <w:jc w:val="both"/>
      </w:pPr>
      <w:r w:rsidRPr="00F20B99">
        <w:t xml:space="preserve">Komisijas priekšsēdētāja vietnieks pilda </w:t>
      </w:r>
      <w:r>
        <w:t>K</w:t>
      </w:r>
      <w:r w:rsidRPr="00F20B99">
        <w:t>omisijas priekšsēdētāja pienākumus viņa</w:t>
      </w:r>
      <w:r>
        <w:t xml:space="preserve"> uzdevumā vai prombūtnes laikā.</w:t>
      </w:r>
    </w:p>
    <w:p w:rsidR="008E1947" w:rsidRPr="00F20B99" w:rsidRDefault="008E1947" w:rsidP="008E1947">
      <w:pPr>
        <w:pStyle w:val="NoSpacing"/>
        <w:numPr>
          <w:ilvl w:val="0"/>
          <w:numId w:val="43"/>
        </w:numPr>
        <w:tabs>
          <w:tab w:val="left" w:pos="851"/>
        </w:tabs>
        <w:suppressAutoHyphens w:val="0"/>
        <w:ind w:left="0" w:firstLine="426"/>
        <w:jc w:val="both"/>
      </w:pPr>
      <w:r>
        <w:t>Komisijas locekļi:</w:t>
      </w:r>
    </w:p>
    <w:p w:rsidR="008E1947" w:rsidRDefault="008E1947" w:rsidP="008E1947">
      <w:pPr>
        <w:pStyle w:val="NoSpacing"/>
        <w:numPr>
          <w:ilvl w:val="1"/>
          <w:numId w:val="43"/>
        </w:numPr>
        <w:tabs>
          <w:tab w:val="left" w:pos="1418"/>
        </w:tabs>
        <w:suppressAutoHyphens w:val="0"/>
        <w:ind w:left="851" w:firstLine="0"/>
        <w:jc w:val="both"/>
      </w:pPr>
      <w:r w:rsidRPr="00F20B99">
        <w:t xml:space="preserve">piedalās Komisijas </w:t>
      </w:r>
      <w:r>
        <w:t>sēdēs/sanāksmēs;</w:t>
      </w:r>
    </w:p>
    <w:p w:rsidR="008E1947" w:rsidRPr="00F64BE0" w:rsidRDefault="008E1947" w:rsidP="008E1947">
      <w:pPr>
        <w:pStyle w:val="NoSpacing"/>
        <w:numPr>
          <w:ilvl w:val="1"/>
          <w:numId w:val="43"/>
        </w:numPr>
        <w:tabs>
          <w:tab w:val="left" w:pos="1418"/>
        </w:tabs>
        <w:suppressAutoHyphens w:val="0"/>
        <w:ind w:left="851" w:firstLine="0"/>
        <w:jc w:val="both"/>
        <w:rPr>
          <w:color w:val="000000" w:themeColor="text1"/>
        </w:rPr>
      </w:pPr>
      <w:r w:rsidRPr="00F64BE0">
        <w:rPr>
          <w:color w:val="000000" w:themeColor="text1"/>
        </w:rPr>
        <w:t>ne vēlāk kā vienu darba dienu pirms noteiktās Komisijas sēdes/sanāksmes informē komisijas priekšsēdētāju par prombūtni vai citiem apstākļiem, kuru dēļ komisijas loceklis nevar piedalīties Komisijas sēdē/sanāksmē;</w:t>
      </w:r>
    </w:p>
    <w:p w:rsidR="008E1947" w:rsidRPr="00F64BE0" w:rsidRDefault="008E1947" w:rsidP="008E1947">
      <w:pPr>
        <w:pStyle w:val="NoSpacing"/>
        <w:numPr>
          <w:ilvl w:val="1"/>
          <w:numId w:val="43"/>
        </w:numPr>
        <w:tabs>
          <w:tab w:val="left" w:pos="1418"/>
        </w:tabs>
        <w:suppressAutoHyphens w:val="0"/>
        <w:ind w:left="851" w:firstLine="0"/>
        <w:jc w:val="both"/>
        <w:rPr>
          <w:color w:val="000000" w:themeColor="text1"/>
        </w:rPr>
      </w:pPr>
      <w:r w:rsidRPr="00F64BE0">
        <w:rPr>
          <w:color w:val="000000" w:themeColor="text1"/>
        </w:rPr>
        <w:t xml:space="preserve">pilda </w:t>
      </w:r>
      <w:r>
        <w:rPr>
          <w:color w:val="000000" w:themeColor="text1"/>
        </w:rPr>
        <w:t>K</w:t>
      </w:r>
      <w:r w:rsidRPr="00F64BE0">
        <w:rPr>
          <w:color w:val="000000" w:themeColor="text1"/>
        </w:rPr>
        <w:t>omisijas priekšsēdētāja uzliktos pienākumus un norādījumus;</w:t>
      </w:r>
    </w:p>
    <w:p w:rsidR="008E1947" w:rsidRPr="00B14831" w:rsidRDefault="008E1947" w:rsidP="008E1947">
      <w:pPr>
        <w:pStyle w:val="NoSpacing"/>
        <w:numPr>
          <w:ilvl w:val="1"/>
          <w:numId w:val="43"/>
        </w:numPr>
        <w:tabs>
          <w:tab w:val="left" w:pos="1418"/>
        </w:tabs>
        <w:suppressAutoHyphens w:val="0"/>
        <w:ind w:left="851" w:firstLine="0"/>
        <w:jc w:val="both"/>
      </w:pPr>
      <w:r w:rsidRPr="00B14831">
        <w:t xml:space="preserve">katrs </w:t>
      </w:r>
      <w:r>
        <w:t>K</w:t>
      </w:r>
      <w:r w:rsidRPr="00B14831">
        <w:t>omisijas loceklis atbild par pieņemtā lēmuma tiesiskumu un pamatotību.</w:t>
      </w:r>
    </w:p>
    <w:p w:rsidR="008E1947" w:rsidRPr="00FB00E1" w:rsidRDefault="008E1947" w:rsidP="008E1947">
      <w:pPr>
        <w:pStyle w:val="NoSpacing"/>
        <w:numPr>
          <w:ilvl w:val="0"/>
          <w:numId w:val="43"/>
        </w:numPr>
        <w:tabs>
          <w:tab w:val="left" w:pos="851"/>
        </w:tabs>
        <w:suppressAutoHyphens w:val="0"/>
        <w:ind w:left="0" w:firstLine="426"/>
        <w:jc w:val="both"/>
      </w:pPr>
      <w:r w:rsidRPr="00FB00E1">
        <w:t>Komisijas sekretārs ir pašvaldības Nekustamo īpašumu nodaļas vadītāja norīkots Nekustamo īpašumu nodaļas darbinieks</w:t>
      </w:r>
      <w:r>
        <w:t>, kurš:</w:t>
      </w:r>
    </w:p>
    <w:p w:rsidR="008E1947" w:rsidRPr="00FB00E1" w:rsidRDefault="008E1947" w:rsidP="008E1947">
      <w:pPr>
        <w:pStyle w:val="NoSpacing"/>
        <w:numPr>
          <w:ilvl w:val="1"/>
          <w:numId w:val="43"/>
        </w:numPr>
        <w:suppressAutoHyphens w:val="0"/>
        <w:ind w:left="851" w:firstLine="0"/>
        <w:jc w:val="both"/>
      </w:pPr>
      <w:r w:rsidRPr="00FB00E1">
        <w:t>organizatoriski un tehniski sagatavo Komisijas sēdes/sanāksmes;</w:t>
      </w:r>
    </w:p>
    <w:p w:rsidR="008E1947" w:rsidRPr="00F20B99" w:rsidRDefault="008E1947" w:rsidP="008E1947">
      <w:pPr>
        <w:pStyle w:val="NoSpacing"/>
        <w:numPr>
          <w:ilvl w:val="1"/>
          <w:numId w:val="43"/>
        </w:numPr>
        <w:suppressAutoHyphens w:val="0"/>
        <w:ind w:left="851" w:firstLine="0"/>
        <w:jc w:val="both"/>
      </w:pPr>
      <w:r w:rsidRPr="00F20B99">
        <w:t>veic Komi</w:t>
      </w:r>
      <w:r>
        <w:t>sijas kontaktpersonas funkciju;</w:t>
      </w:r>
    </w:p>
    <w:p w:rsidR="008E1947" w:rsidRPr="00F20B99" w:rsidRDefault="008E1947" w:rsidP="008E1947">
      <w:pPr>
        <w:pStyle w:val="NoSpacing"/>
        <w:numPr>
          <w:ilvl w:val="1"/>
          <w:numId w:val="43"/>
        </w:numPr>
        <w:suppressAutoHyphens w:val="0"/>
        <w:ind w:left="851" w:firstLine="0"/>
        <w:jc w:val="both"/>
      </w:pPr>
      <w:r w:rsidRPr="00F20B99">
        <w:t>pēc Komisijas priekšsēdētāja ierosinājuma sasauc un proto</w:t>
      </w:r>
      <w:r>
        <w:t>kolē Komisijas sēdes/sanāksmes;</w:t>
      </w:r>
    </w:p>
    <w:p w:rsidR="008E1947" w:rsidRPr="00F20B99" w:rsidRDefault="008E1947" w:rsidP="008E1947">
      <w:pPr>
        <w:pStyle w:val="NoSpacing"/>
        <w:numPr>
          <w:ilvl w:val="1"/>
          <w:numId w:val="43"/>
        </w:numPr>
        <w:suppressAutoHyphens w:val="0"/>
        <w:ind w:left="851" w:firstLine="0"/>
        <w:jc w:val="both"/>
      </w:pPr>
      <w:r w:rsidRPr="00F20B99">
        <w:t>nodrošina Komisij</w:t>
      </w:r>
      <w:r>
        <w:t>as saraksti;</w:t>
      </w:r>
    </w:p>
    <w:p w:rsidR="008E1947" w:rsidRPr="00F20B99" w:rsidRDefault="008E1947" w:rsidP="008E1947">
      <w:pPr>
        <w:pStyle w:val="NoSpacing"/>
        <w:numPr>
          <w:ilvl w:val="1"/>
          <w:numId w:val="43"/>
        </w:numPr>
        <w:suppressAutoHyphens w:val="0"/>
        <w:ind w:left="851" w:firstLine="0"/>
        <w:jc w:val="both"/>
      </w:pPr>
      <w:r>
        <w:t>noformē Komisijas lēmumus;</w:t>
      </w:r>
    </w:p>
    <w:p w:rsidR="008E1947" w:rsidRPr="00F20B99" w:rsidRDefault="008E1947" w:rsidP="008E1947">
      <w:pPr>
        <w:pStyle w:val="NoSpacing"/>
        <w:numPr>
          <w:ilvl w:val="1"/>
          <w:numId w:val="43"/>
        </w:numPr>
        <w:suppressAutoHyphens w:val="0"/>
        <w:ind w:left="851" w:firstLine="0"/>
        <w:jc w:val="both"/>
      </w:pPr>
      <w:r w:rsidRPr="00F20B99">
        <w:t>nodrošina Komisijas pieņemto lēmumu izsniegšanu vai nosūtīšanu iesniedzējiem;</w:t>
      </w:r>
    </w:p>
    <w:p w:rsidR="008E1947" w:rsidRPr="00F20B99" w:rsidRDefault="008E1947" w:rsidP="008E1947">
      <w:pPr>
        <w:pStyle w:val="NoSpacing"/>
        <w:numPr>
          <w:ilvl w:val="1"/>
          <w:numId w:val="43"/>
        </w:numPr>
        <w:suppressAutoHyphens w:val="0"/>
        <w:ind w:left="851" w:firstLine="0"/>
        <w:jc w:val="both"/>
      </w:pPr>
      <w:r w:rsidRPr="00F20B99">
        <w:t>paraksta Komis</w:t>
      </w:r>
      <w:r>
        <w:t>ijas sēžu/sanāksmju protokolus;</w:t>
      </w:r>
    </w:p>
    <w:p w:rsidR="008E1947" w:rsidRPr="00F20B99" w:rsidRDefault="008E1947" w:rsidP="008E1947">
      <w:pPr>
        <w:pStyle w:val="NoSpacing"/>
        <w:numPr>
          <w:ilvl w:val="1"/>
          <w:numId w:val="43"/>
        </w:numPr>
        <w:suppressAutoHyphens w:val="0"/>
        <w:ind w:left="851" w:firstLine="0"/>
        <w:jc w:val="both"/>
      </w:pPr>
      <w:r w:rsidRPr="00F20B99">
        <w:t xml:space="preserve">kārto Komisijas lietvedību, nodrošina dokumentu noformēšanu, glabāšanu </w:t>
      </w:r>
      <w:r>
        <w:t>un nodošanu pašvaldības arhīvā;</w:t>
      </w:r>
    </w:p>
    <w:p w:rsidR="008E1947" w:rsidRPr="00F20B99" w:rsidRDefault="008E1947" w:rsidP="008E1947">
      <w:pPr>
        <w:pStyle w:val="NoSpacing"/>
        <w:numPr>
          <w:ilvl w:val="1"/>
          <w:numId w:val="43"/>
        </w:numPr>
        <w:suppressAutoHyphens w:val="0"/>
        <w:ind w:left="851" w:firstLine="0"/>
        <w:jc w:val="both"/>
      </w:pPr>
      <w:r w:rsidRPr="00F20B99">
        <w:t xml:space="preserve">pilda </w:t>
      </w:r>
      <w:r>
        <w:t>K</w:t>
      </w:r>
      <w:r w:rsidRPr="00F20B99">
        <w:t>omisijas priekšsēdētāja uzli</w:t>
      </w:r>
      <w:r>
        <w:t>ktos pienākumus un norādījumus;</w:t>
      </w:r>
    </w:p>
    <w:p w:rsidR="008E1947" w:rsidRPr="00F20B99" w:rsidRDefault="008E1947" w:rsidP="008E1947">
      <w:pPr>
        <w:pStyle w:val="NoSpacing"/>
        <w:numPr>
          <w:ilvl w:val="1"/>
          <w:numId w:val="43"/>
        </w:numPr>
        <w:tabs>
          <w:tab w:val="left" w:pos="1560"/>
        </w:tabs>
        <w:suppressAutoHyphens w:val="0"/>
        <w:ind w:left="851" w:firstLine="0"/>
        <w:jc w:val="both"/>
      </w:pPr>
      <w:r w:rsidRPr="00F20B99">
        <w:t>veic citus uzdevumus Kom</w:t>
      </w:r>
      <w:r>
        <w:t>isijas darbības nodrošināšanai.</w:t>
      </w:r>
    </w:p>
    <w:p w:rsidR="008E1947" w:rsidRPr="00F20B99" w:rsidRDefault="008E1947" w:rsidP="008E1947">
      <w:pPr>
        <w:pStyle w:val="NoSpacing"/>
        <w:numPr>
          <w:ilvl w:val="0"/>
          <w:numId w:val="43"/>
        </w:numPr>
        <w:tabs>
          <w:tab w:val="left" w:pos="0"/>
          <w:tab w:val="left" w:pos="851"/>
        </w:tabs>
        <w:suppressAutoHyphens w:val="0"/>
        <w:ind w:left="0" w:firstLine="426"/>
        <w:jc w:val="both"/>
      </w:pPr>
      <w:r w:rsidRPr="00F20B99">
        <w:t>Komisijas priekšsēdētājs, priekšsēdētāja vietnieks vai locekļi var pārtraukt darbību Komisijā, iesniedzot iesniegumu pašvaldībā par savu pienākumu pildīšanas izbeigšanu.</w:t>
      </w:r>
    </w:p>
    <w:p w:rsidR="008E1947" w:rsidRPr="00F20B99" w:rsidRDefault="008E1947" w:rsidP="008E1947">
      <w:pPr>
        <w:pStyle w:val="NoSpacing"/>
        <w:numPr>
          <w:ilvl w:val="0"/>
          <w:numId w:val="43"/>
        </w:numPr>
        <w:tabs>
          <w:tab w:val="left" w:pos="0"/>
          <w:tab w:val="left" w:pos="851"/>
        </w:tabs>
        <w:suppressAutoHyphens w:val="0"/>
        <w:ind w:left="0" w:firstLine="426"/>
        <w:jc w:val="both"/>
      </w:pPr>
      <w:r w:rsidRPr="00F20B99">
        <w:t xml:space="preserve">Komisijas priekšsēdētāju, priekšsēdētāja vietnieku vai locekli var atsaukt no amata ar pašvaldības domes lēmumu. </w:t>
      </w:r>
    </w:p>
    <w:p w:rsidR="008E1947" w:rsidRPr="00F20B99" w:rsidRDefault="008E1947" w:rsidP="008E1947">
      <w:pPr>
        <w:pStyle w:val="NoSpacing"/>
      </w:pPr>
    </w:p>
    <w:p w:rsidR="008E1947" w:rsidRPr="00F20B99" w:rsidRDefault="008E1947" w:rsidP="008E1947">
      <w:pPr>
        <w:pStyle w:val="NoSpacing"/>
        <w:spacing w:after="120"/>
        <w:jc w:val="center"/>
        <w:rPr>
          <w:b/>
          <w:bCs/>
        </w:rPr>
      </w:pPr>
      <w:r w:rsidRPr="00F20B99">
        <w:rPr>
          <w:b/>
          <w:bCs/>
        </w:rPr>
        <w:t>IV. Komisijas darba organizācija</w:t>
      </w:r>
    </w:p>
    <w:p w:rsidR="008E1947" w:rsidRPr="00F20B99" w:rsidRDefault="008E1947" w:rsidP="008E1947">
      <w:pPr>
        <w:pStyle w:val="NoSpacing"/>
        <w:numPr>
          <w:ilvl w:val="0"/>
          <w:numId w:val="43"/>
        </w:numPr>
        <w:tabs>
          <w:tab w:val="left" w:pos="851"/>
        </w:tabs>
        <w:suppressAutoHyphens w:val="0"/>
        <w:ind w:left="0" w:firstLine="426"/>
        <w:jc w:val="both"/>
      </w:pPr>
      <w:r w:rsidRPr="00F20B99">
        <w:t xml:space="preserve">Komisija ir lemttiesīga, ja sēdē piedalās </w:t>
      </w:r>
      <w:r>
        <w:t xml:space="preserve">vairāk </w:t>
      </w:r>
      <w:r w:rsidRPr="001B5EDD">
        <w:rPr>
          <w:color w:val="000000" w:themeColor="text1"/>
        </w:rPr>
        <w:t xml:space="preserve">nekā puse </w:t>
      </w:r>
      <w:r>
        <w:t xml:space="preserve">no </w:t>
      </w:r>
      <w:r w:rsidRPr="00F20B99">
        <w:t>komisijas locekļ</w:t>
      </w:r>
      <w:r>
        <w:t>iem.</w:t>
      </w:r>
    </w:p>
    <w:p w:rsidR="008E1947" w:rsidRPr="00F20B99" w:rsidRDefault="008E1947" w:rsidP="008E1947">
      <w:pPr>
        <w:pStyle w:val="NoSpacing"/>
        <w:numPr>
          <w:ilvl w:val="0"/>
          <w:numId w:val="43"/>
        </w:numPr>
        <w:tabs>
          <w:tab w:val="left" w:pos="851"/>
        </w:tabs>
        <w:suppressAutoHyphens w:val="0"/>
        <w:ind w:left="0" w:firstLine="426"/>
        <w:jc w:val="both"/>
      </w:pPr>
      <w:r w:rsidRPr="00F20B99">
        <w:t xml:space="preserve">Balsošana Komisijas sēdēs/sanāksmēs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 </w:t>
      </w:r>
    </w:p>
    <w:p w:rsidR="008E1947" w:rsidRPr="00F20B99" w:rsidRDefault="008E1947" w:rsidP="008E1947">
      <w:pPr>
        <w:pStyle w:val="NoSpacing"/>
        <w:numPr>
          <w:ilvl w:val="0"/>
          <w:numId w:val="43"/>
        </w:numPr>
        <w:tabs>
          <w:tab w:val="left" w:pos="851"/>
        </w:tabs>
        <w:suppressAutoHyphens w:val="0"/>
        <w:ind w:left="0" w:firstLine="426"/>
        <w:jc w:val="both"/>
        <w:rPr>
          <w:color w:val="000000"/>
        </w:rPr>
      </w:pPr>
      <w:r w:rsidRPr="00F20B99">
        <w:rPr>
          <w:color w:val="000000"/>
        </w:rPr>
        <w:t>Komisijas loceklis, kuram rodas interešu konflikts saistībā ar kādu no izskatāmajiem jautājumiem, paziņo par to Komisijas priekšsēdētājam un nepiedalās šī jautājuma izskatīšanā un lēmuma pieņemšanā.</w:t>
      </w:r>
    </w:p>
    <w:p w:rsidR="008E1947" w:rsidRPr="00F20B99" w:rsidRDefault="008E1947" w:rsidP="008E1947">
      <w:pPr>
        <w:pStyle w:val="NoSpacing"/>
        <w:numPr>
          <w:ilvl w:val="0"/>
          <w:numId w:val="43"/>
        </w:numPr>
        <w:tabs>
          <w:tab w:val="left" w:pos="851"/>
        </w:tabs>
        <w:suppressAutoHyphens w:val="0"/>
        <w:ind w:left="0" w:firstLine="426"/>
        <w:jc w:val="both"/>
      </w:pPr>
      <w:r w:rsidRPr="00F20B99">
        <w:t xml:space="preserve">Komisijas darbība tiek nodrošināta no pašvaldības budžeta līdzekļiem. </w:t>
      </w:r>
    </w:p>
    <w:p w:rsidR="008E1947" w:rsidRDefault="008E1947" w:rsidP="008E1947">
      <w:pPr>
        <w:pStyle w:val="NoSpacing"/>
        <w:numPr>
          <w:ilvl w:val="0"/>
          <w:numId w:val="43"/>
        </w:numPr>
        <w:tabs>
          <w:tab w:val="left" w:pos="851"/>
        </w:tabs>
        <w:suppressAutoHyphens w:val="0"/>
        <w:ind w:left="0" w:firstLine="426"/>
        <w:jc w:val="both"/>
      </w:pPr>
      <w:r w:rsidRPr="00F20B99">
        <w:t xml:space="preserve">Komisijas priekšsēdētājs, priekšsēdētāja vietnieks, locekļi par darbu Komisijā saņem samaksu, kas noteikta saskaņā ar Dobeles novada pašvaldības apstiprināto atlīdzības noteikšanas kārtības nolikumu. </w:t>
      </w:r>
    </w:p>
    <w:p w:rsidR="008E1947" w:rsidRPr="00F20B99" w:rsidRDefault="008E1947" w:rsidP="008E1947">
      <w:pPr>
        <w:pStyle w:val="NoSpacing"/>
        <w:jc w:val="both"/>
      </w:pPr>
    </w:p>
    <w:p w:rsidR="001878D0" w:rsidRDefault="001878D0" w:rsidP="008E1947">
      <w:pPr>
        <w:pStyle w:val="NoSpacing"/>
        <w:spacing w:after="120"/>
        <w:jc w:val="center"/>
        <w:rPr>
          <w:b/>
          <w:bCs/>
        </w:rPr>
      </w:pPr>
    </w:p>
    <w:p w:rsidR="008E1947" w:rsidRPr="00F20B99" w:rsidRDefault="008E1947" w:rsidP="008E1947">
      <w:pPr>
        <w:pStyle w:val="NoSpacing"/>
        <w:spacing w:after="120"/>
        <w:jc w:val="center"/>
        <w:rPr>
          <w:b/>
          <w:bCs/>
        </w:rPr>
      </w:pPr>
      <w:bookmarkStart w:id="0" w:name="_GoBack"/>
      <w:bookmarkEnd w:id="0"/>
      <w:r w:rsidRPr="00F20B99">
        <w:rPr>
          <w:b/>
          <w:bCs/>
        </w:rPr>
        <w:lastRenderedPageBreak/>
        <w:t>V. Citi noteikumi</w:t>
      </w:r>
    </w:p>
    <w:p w:rsidR="008E1947" w:rsidRPr="00F20B99" w:rsidRDefault="008E1947" w:rsidP="008E1947">
      <w:pPr>
        <w:pStyle w:val="NoSpacing"/>
        <w:numPr>
          <w:ilvl w:val="0"/>
          <w:numId w:val="43"/>
        </w:numPr>
        <w:tabs>
          <w:tab w:val="left" w:pos="851"/>
        </w:tabs>
        <w:suppressAutoHyphens w:val="0"/>
        <w:ind w:left="0" w:firstLine="426"/>
        <w:jc w:val="both"/>
      </w:pPr>
      <w:r w:rsidRPr="00F20B99">
        <w:t xml:space="preserve">Komisija savā darbībā nodrošina konfidencialitāti un informācijas neizpaušanu trešajām personām, izņemot normatīvajos aktos noteiktos gadījumus. </w:t>
      </w:r>
    </w:p>
    <w:p w:rsidR="008E1947" w:rsidRPr="00F20B99" w:rsidRDefault="008E1947" w:rsidP="008E1947">
      <w:pPr>
        <w:pStyle w:val="NoSpacing"/>
        <w:numPr>
          <w:ilvl w:val="0"/>
          <w:numId w:val="43"/>
        </w:numPr>
        <w:tabs>
          <w:tab w:val="left" w:pos="851"/>
        </w:tabs>
        <w:suppressAutoHyphens w:val="0"/>
        <w:ind w:left="0" w:firstLine="426"/>
        <w:jc w:val="both"/>
      </w:pPr>
      <w:r w:rsidRPr="00F20B99">
        <w:t xml:space="preserve">Komisija savā darbībā ievēro ētikas normas. </w:t>
      </w:r>
    </w:p>
    <w:p w:rsidR="008E1947" w:rsidRPr="00F20B99" w:rsidRDefault="008E1947" w:rsidP="008E1947">
      <w:pPr>
        <w:pStyle w:val="NoSpacing"/>
        <w:numPr>
          <w:ilvl w:val="0"/>
          <w:numId w:val="43"/>
        </w:numPr>
        <w:tabs>
          <w:tab w:val="left" w:pos="851"/>
        </w:tabs>
        <w:suppressAutoHyphens w:val="0"/>
        <w:ind w:left="0" w:firstLine="426"/>
        <w:jc w:val="both"/>
        <w:rPr>
          <w:color w:val="000000"/>
        </w:rPr>
      </w:pPr>
      <w:r w:rsidRPr="00F20B99">
        <w:rPr>
          <w:color w:val="000000"/>
        </w:rPr>
        <w:t>Komisijas pieņemto lēmumu var apstrīdēt Domē Administratīvā procesa likumā noteiktajā kārtībā.</w:t>
      </w:r>
    </w:p>
    <w:p w:rsidR="008E1947" w:rsidRPr="00F20B99" w:rsidRDefault="008E1947" w:rsidP="008E1947">
      <w:pPr>
        <w:pStyle w:val="NoSpacing"/>
      </w:pPr>
    </w:p>
    <w:p w:rsidR="008E1947" w:rsidRPr="00F20B99" w:rsidRDefault="008E1947" w:rsidP="008E1947">
      <w:pPr>
        <w:pStyle w:val="NoSpacing"/>
        <w:spacing w:after="120"/>
        <w:jc w:val="center"/>
        <w:rPr>
          <w:b/>
          <w:bCs/>
        </w:rPr>
      </w:pPr>
      <w:r w:rsidRPr="00F20B99">
        <w:rPr>
          <w:b/>
          <w:bCs/>
        </w:rPr>
        <w:t>VI. Noslēguma jautājums</w:t>
      </w:r>
    </w:p>
    <w:p w:rsidR="008E1947" w:rsidRPr="00F20B99" w:rsidRDefault="008E1947" w:rsidP="008E1947">
      <w:pPr>
        <w:pStyle w:val="NoSpacing"/>
        <w:numPr>
          <w:ilvl w:val="0"/>
          <w:numId w:val="43"/>
        </w:numPr>
        <w:tabs>
          <w:tab w:val="left" w:pos="851"/>
        </w:tabs>
        <w:suppressAutoHyphens w:val="0"/>
        <w:ind w:left="0" w:firstLine="426"/>
        <w:jc w:val="both"/>
      </w:pPr>
      <w:r w:rsidRPr="00F20B99">
        <w:t>Ar šī nolikuma spēkā stāšanos spēku zaudē Dobeles novada domes 2016.gada 28.janvār</w:t>
      </w:r>
      <w:r>
        <w:t>a</w:t>
      </w:r>
      <w:r w:rsidRPr="00F20B99">
        <w:t xml:space="preserve"> “Dobeles novada pašvaldības zem</w:t>
      </w:r>
      <w:r>
        <w:t>es ierīcības komisijas nolikums</w:t>
      </w:r>
      <w:r w:rsidRPr="00F20B99">
        <w:t>”, Dobeles novada domes 2009.gada 26.novembr</w:t>
      </w:r>
      <w:r>
        <w:t>a</w:t>
      </w:r>
      <w:r w:rsidRPr="00F20B99">
        <w:t xml:space="preserve"> “Dobeles novada pašvaldības īpašuma konversijas komisijas nolikums”, Auces novada domes 2014.gada 17.decembr</w:t>
      </w:r>
      <w:r>
        <w:t>a</w:t>
      </w:r>
      <w:r w:rsidRPr="00F20B99">
        <w:t xml:space="preserve"> “Auces novada pašvaldības privatizācijas komisijas nolikums</w:t>
      </w:r>
      <w:r>
        <w:t>”.</w:t>
      </w:r>
    </w:p>
    <w:p w:rsidR="008E1947" w:rsidRPr="000E6231" w:rsidRDefault="008E1947" w:rsidP="008E1947"/>
    <w:p w:rsidR="008E1947" w:rsidRPr="00F20B99" w:rsidRDefault="008E1947" w:rsidP="008E1947">
      <w:pPr>
        <w:pStyle w:val="NoSpacing"/>
      </w:pPr>
    </w:p>
    <w:p w:rsidR="008E1947" w:rsidRPr="008E1947" w:rsidRDefault="008E1947" w:rsidP="008E1947">
      <w:pPr>
        <w:pStyle w:val="NoSpacing"/>
      </w:pPr>
    </w:p>
    <w:p w:rsidR="000644D8" w:rsidRPr="008E1947" w:rsidRDefault="008E1947" w:rsidP="008E1947">
      <w:pPr>
        <w:tabs>
          <w:tab w:val="left" w:pos="-24212"/>
        </w:tabs>
        <w:jc w:val="center"/>
        <w:rPr>
          <w:rFonts w:ascii="Times New Roman" w:hAnsi="Times New Roman"/>
        </w:rPr>
      </w:pPr>
      <w:r w:rsidRPr="008E1947">
        <w:rPr>
          <w:rFonts w:ascii="Times New Roman" w:hAnsi="Times New Roman"/>
        </w:rPr>
        <w:t xml:space="preserve">Domes priekšsēdētājs </w:t>
      </w:r>
      <w:r w:rsidRPr="008E1947">
        <w:rPr>
          <w:rFonts w:ascii="Times New Roman" w:hAnsi="Times New Roman"/>
        </w:rPr>
        <w:tab/>
      </w:r>
      <w:r w:rsidRPr="008E1947">
        <w:rPr>
          <w:rFonts w:ascii="Times New Roman" w:hAnsi="Times New Roman"/>
        </w:rPr>
        <w:tab/>
      </w:r>
      <w:r w:rsidRPr="008E1947">
        <w:rPr>
          <w:rFonts w:ascii="Times New Roman" w:hAnsi="Times New Roman"/>
        </w:rPr>
        <w:tab/>
      </w:r>
      <w:r w:rsidRPr="008E1947">
        <w:rPr>
          <w:rFonts w:ascii="Times New Roman" w:hAnsi="Times New Roman"/>
        </w:rPr>
        <w:tab/>
      </w:r>
      <w:r w:rsidRPr="008E1947">
        <w:rPr>
          <w:rFonts w:ascii="Times New Roman" w:hAnsi="Times New Roman"/>
        </w:rPr>
        <w:tab/>
      </w:r>
      <w:r w:rsidRPr="008E1947">
        <w:rPr>
          <w:rFonts w:ascii="Times New Roman" w:hAnsi="Times New Roman"/>
        </w:rPr>
        <w:tab/>
      </w:r>
      <w:r w:rsidRPr="008E1947">
        <w:rPr>
          <w:rFonts w:ascii="Times New Roman" w:hAnsi="Times New Roman"/>
        </w:rPr>
        <w:tab/>
      </w:r>
      <w:r w:rsidRPr="008E1947">
        <w:rPr>
          <w:rFonts w:ascii="Times New Roman" w:hAnsi="Times New Roman"/>
        </w:rPr>
        <w:tab/>
      </w:r>
      <w:r w:rsidRPr="008E1947">
        <w:rPr>
          <w:rFonts w:ascii="Times New Roman" w:hAnsi="Times New Roman"/>
        </w:rPr>
        <w:tab/>
        <w:t>I. Gorskis</w:t>
      </w:r>
      <w:r w:rsidRPr="008E1947">
        <w:rPr>
          <w:rFonts w:ascii="Times New Roman" w:hAnsi="Times New Roman"/>
          <w:noProof/>
          <w:sz w:val="20"/>
          <w:szCs w:val="20"/>
          <w:lang w:eastAsia="lv-LV"/>
        </w:rPr>
        <w:t xml:space="preserve"> </w:t>
      </w:r>
    </w:p>
    <w:p w:rsidR="00EA54B1" w:rsidRPr="000644D8" w:rsidRDefault="00EA54B1" w:rsidP="000644D8"/>
    <w:sectPr w:rsidR="00EA54B1" w:rsidRPr="000644D8" w:rsidSect="008E1947">
      <w:footerReference w:type="default" r:id="rId12"/>
      <w:pgSz w:w="11906" w:h="16838"/>
      <w:pgMar w:top="1276"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F85" w:rsidRDefault="00577F85">
      <w:pPr>
        <w:spacing w:after="0" w:line="240" w:lineRule="auto"/>
      </w:pPr>
      <w:r>
        <w:separator/>
      </w:r>
    </w:p>
  </w:endnote>
  <w:endnote w:type="continuationSeparator" w:id="0">
    <w:p w:rsidR="00577F85" w:rsidRDefault="00577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55F" w:rsidRDefault="00D05870">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1878D0">
      <w:rPr>
        <w:caps/>
        <w:noProof/>
        <w:color w:val="5B9BD5" w:themeColor="accent1"/>
      </w:rPr>
      <w:t>5</w:t>
    </w:r>
    <w:r>
      <w:rPr>
        <w:caps/>
        <w:noProof/>
        <w:color w:val="5B9BD5" w:themeColor="accent1"/>
      </w:rPr>
      <w:fldChar w:fldCharType="end"/>
    </w:r>
  </w:p>
  <w:p w:rsidR="0076655F" w:rsidRDefault="00577F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F85" w:rsidRDefault="00577F85">
      <w:pPr>
        <w:spacing w:after="0" w:line="240" w:lineRule="auto"/>
      </w:pPr>
      <w:r>
        <w:separator/>
      </w:r>
    </w:p>
  </w:footnote>
  <w:footnote w:type="continuationSeparator" w:id="0">
    <w:p w:rsidR="00577F85" w:rsidRDefault="00577F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10116F"/>
    <w:multiLevelType w:val="hybridMultilevel"/>
    <w:tmpl w:val="27C0689C"/>
    <w:lvl w:ilvl="0" w:tplc="B59CBD70">
      <w:start w:val="1"/>
      <w:numFmt w:val="decimal"/>
      <w:lvlText w:val="17.%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202EB"/>
    <w:multiLevelType w:val="multilevel"/>
    <w:tmpl w:val="50869FAC"/>
    <w:lvl w:ilvl="0">
      <w:start w:val="1"/>
      <w:numFmt w:val="decimal"/>
      <w:lvlText w:val="%1."/>
      <w:lvlJc w:val="left"/>
      <w:pPr>
        <w:ind w:left="360" w:hanging="360"/>
      </w:pPr>
      <w:rPr>
        <w:rFonts w:hint="default"/>
      </w:rPr>
    </w:lvl>
    <w:lvl w:ilvl="1">
      <w:start w:val="1"/>
      <w:numFmt w:val="decimal"/>
      <w:lvlText w:val="%1.%2."/>
      <w:lvlJc w:val="left"/>
      <w:pPr>
        <w:ind w:left="792" w:hanging="62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15A13EC"/>
    <w:multiLevelType w:val="hybridMultilevel"/>
    <w:tmpl w:val="5B96E3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2756799"/>
    <w:multiLevelType w:val="hybridMultilevel"/>
    <w:tmpl w:val="AA66A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3C71F0A"/>
    <w:multiLevelType w:val="hybridMultilevel"/>
    <w:tmpl w:val="6CFA2BA2"/>
    <w:lvl w:ilvl="0" w:tplc="5D2CD524">
      <w:start w:val="5"/>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3CE37C3"/>
    <w:multiLevelType w:val="hybridMultilevel"/>
    <w:tmpl w:val="B91869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6D65D6B"/>
    <w:multiLevelType w:val="hybridMultilevel"/>
    <w:tmpl w:val="4E9E92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74E7A18"/>
    <w:multiLevelType w:val="hybridMultilevel"/>
    <w:tmpl w:val="64766F60"/>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094013B1"/>
    <w:multiLevelType w:val="hybridMultilevel"/>
    <w:tmpl w:val="7326D8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1701609"/>
    <w:multiLevelType w:val="hybridMultilevel"/>
    <w:tmpl w:val="0B3C365A"/>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136C4484"/>
    <w:multiLevelType w:val="hybridMultilevel"/>
    <w:tmpl w:val="2D627F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4A524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55759F8"/>
    <w:multiLevelType w:val="hybridMultilevel"/>
    <w:tmpl w:val="11E03362"/>
    <w:lvl w:ilvl="0" w:tplc="8F4E172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6" w15:restartNumberingAfterBreak="0">
    <w:nsid w:val="1F2E64C3"/>
    <w:multiLevelType w:val="hybridMultilevel"/>
    <w:tmpl w:val="4DFE7C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23A50CF"/>
    <w:multiLevelType w:val="hybridMultilevel"/>
    <w:tmpl w:val="7F3A7308"/>
    <w:lvl w:ilvl="0" w:tplc="1116ECA0">
      <w:start w:val="1"/>
      <w:numFmt w:val="decimal"/>
      <w:lvlText w:val="%1."/>
      <w:lvlJc w:val="left"/>
      <w:pPr>
        <w:ind w:left="720" w:hanging="360"/>
      </w:pPr>
      <w:rPr>
        <w:rFonts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2A84F3A"/>
    <w:multiLevelType w:val="multilevel"/>
    <w:tmpl w:val="BEDEE5FC"/>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cs="Arial" w:hint="default"/>
      </w:rPr>
    </w:lvl>
    <w:lvl w:ilvl="2">
      <w:start w:val="1"/>
      <w:numFmt w:val="decimal"/>
      <w:isLgl/>
      <w:lvlText w:val="%1.%2.%3."/>
      <w:lvlJc w:val="left"/>
      <w:pPr>
        <w:ind w:left="2220" w:hanging="720"/>
      </w:pPr>
      <w:rPr>
        <w:rFonts w:cs="Arial" w:hint="default"/>
      </w:rPr>
    </w:lvl>
    <w:lvl w:ilvl="3">
      <w:start w:val="1"/>
      <w:numFmt w:val="decimal"/>
      <w:isLgl/>
      <w:lvlText w:val="%1.%2.%3.%4."/>
      <w:lvlJc w:val="left"/>
      <w:pPr>
        <w:ind w:left="2580" w:hanging="720"/>
      </w:pPr>
      <w:rPr>
        <w:rFonts w:cs="Arial" w:hint="default"/>
      </w:rPr>
    </w:lvl>
    <w:lvl w:ilvl="4">
      <w:start w:val="1"/>
      <w:numFmt w:val="decimal"/>
      <w:isLgl/>
      <w:lvlText w:val="%1.%2.%3.%4.%5."/>
      <w:lvlJc w:val="left"/>
      <w:pPr>
        <w:ind w:left="3300" w:hanging="1080"/>
      </w:pPr>
      <w:rPr>
        <w:rFonts w:cs="Arial" w:hint="default"/>
      </w:rPr>
    </w:lvl>
    <w:lvl w:ilvl="5">
      <w:start w:val="1"/>
      <w:numFmt w:val="decimal"/>
      <w:isLgl/>
      <w:lvlText w:val="%1.%2.%3.%4.%5.%6."/>
      <w:lvlJc w:val="left"/>
      <w:pPr>
        <w:ind w:left="3660" w:hanging="1080"/>
      </w:pPr>
      <w:rPr>
        <w:rFonts w:cs="Arial" w:hint="default"/>
      </w:rPr>
    </w:lvl>
    <w:lvl w:ilvl="6">
      <w:start w:val="1"/>
      <w:numFmt w:val="decimal"/>
      <w:isLgl/>
      <w:lvlText w:val="%1.%2.%3.%4.%5.%6.%7."/>
      <w:lvlJc w:val="left"/>
      <w:pPr>
        <w:ind w:left="4380" w:hanging="1440"/>
      </w:pPr>
      <w:rPr>
        <w:rFonts w:cs="Arial" w:hint="default"/>
      </w:rPr>
    </w:lvl>
    <w:lvl w:ilvl="7">
      <w:start w:val="1"/>
      <w:numFmt w:val="decimal"/>
      <w:isLgl/>
      <w:lvlText w:val="%1.%2.%3.%4.%5.%6.%7.%8."/>
      <w:lvlJc w:val="left"/>
      <w:pPr>
        <w:ind w:left="4740" w:hanging="1440"/>
      </w:pPr>
      <w:rPr>
        <w:rFonts w:cs="Arial" w:hint="default"/>
      </w:rPr>
    </w:lvl>
    <w:lvl w:ilvl="8">
      <w:start w:val="1"/>
      <w:numFmt w:val="decimal"/>
      <w:isLgl/>
      <w:lvlText w:val="%1.%2.%3.%4.%5.%6.%7.%8.%9."/>
      <w:lvlJc w:val="left"/>
      <w:pPr>
        <w:ind w:left="5460" w:hanging="1800"/>
      </w:pPr>
      <w:rPr>
        <w:rFonts w:cs="Arial" w:hint="default"/>
      </w:rPr>
    </w:lvl>
  </w:abstractNum>
  <w:abstractNum w:abstractNumId="19" w15:restartNumberingAfterBreak="0">
    <w:nsid w:val="23400B6A"/>
    <w:multiLevelType w:val="hybridMultilevel"/>
    <w:tmpl w:val="8A2C21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EB813DC"/>
    <w:multiLevelType w:val="hybridMultilevel"/>
    <w:tmpl w:val="58922FB2"/>
    <w:lvl w:ilvl="0" w:tplc="797E369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1" w15:restartNumberingAfterBreak="0">
    <w:nsid w:val="2F254C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8B233CD"/>
    <w:multiLevelType w:val="hybridMultilevel"/>
    <w:tmpl w:val="DFB6D538"/>
    <w:lvl w:ilvl="0" w:tplc="253E04F4">
      <w:start w:val="1"/>
      <w:numFmt w:val="decimal"/>
      <w:lvlText w:val="%1."/>
      <w:lvlJc w:val="left"/>
      <w:pPr>
        <w:ind w:left="786"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9D153E3"/>
    <w:multiLevelType w:val="hybridMultilevel"/>
    <w:tmpl w:val="C07A937E"/>
    <w:lvl w:ilvl="0" w:tplc="93CC7F44">
      <w:start w:val="4"/>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E5634EE"/>
    <w:multiLevelType w:val="hybridMultilevel"/>
    <w:tmpl w:val="AE1CE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3C2A5A"/>
    <w:multiLevelType w:val="multilevel"/>
    <w:tmpl w:val="CD64283A"/>
    <w:lvl w:ilvl="0">
      <w:start w:val="1"/>
      <w:numFmt w:val="decimal"/>
      <w:lvlText w:val="%1."/>
      <w:lvlJc w:val="left"/>
      <w:pPr>
        <w:ind w:left="720" w:hanging="360"/>
      </w:pPr>
      <w:rPr>
        <w:rFonts w:hint="default"/>
        <w:color w:val="00000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F780213"/>
    <w:multiLevelType w:val="hybridMultilevel"/>
    <w:tmpl w:val="7C88DFA8"/>
    <w:lvl w:ilvl="0" w:tplc="E032588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06A2D93"/>
    <w:multiLevelType w:val="hybridMultilevel"/>
    <w:tmpl w:val="6FF6C0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98E785A"/>
    <w:multiLevelType w:val="multilevel"/>
    <w:tmpl w:val="FE884C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A7A510C"/>
    <w:multiLevelType w:val="multilevel"/>
    <w:tmpl w:val="1E609DE2"/>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F7316A6"/>
    <w:multiLevelType w:val="hybridMultilevel"/>
    <w:tmpl w:val="AA66B504"/>
    <w:lvl w:ilvl="0" w:tplc="9456102C">
      <w:start w:val="1"/>
      <w:numFmt w:val="decimal"/>
      <w:lvlText w:val="%1."/>
      <w:lvlJc w:val="left"/>
      <w:pPr>
        <w:ind w:left="36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60A55BA7"/>
    <w:multiLevelType w:val="multilevel"/>
    <w:tmpl w:val="D7A8E39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6B433E3A"/>
    <w:multiLevelType w:val="hybridMultilevel"/>
    <w:tmpl w:val="D0D89B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E86513A"/>
    <w:multiLevelType w:val="hybridMultilevel"/>
    <w:tmpl w:val="D50498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F393D34"/>
    <w:multiLevelType w:val="hybridMultilevel"/>
    <w:tmpl w:val="E92005F2"/>
    <w:lvl w:ilvl="0" w:tplc="5BA64E64">
      <w:start w:val="2"/>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1D30D34"/>
    <w:multiLevelType w:val="hybridMultilevel"/>
    <w:tmpl w:val="8CA4ED3E"/>
    <w:lvl w:ilvl="0" w:tplc="E9760A6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279603F"/>
    <w:multiLevelType w:val="hybridMultilevel"/>
    <w:tmpl w:val="40D0E30A"/>
    <w:lvl w:ilvl="0" w:tplc="A27A991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4F70A58"/>
    <w:multiLevelType w:val="hybridMultilevel"/>
    <w:tmpl w:val="AD6A308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6833F83"/>
    <w:multiLevelType w:val="hybridMultilevel"/>
    <w:tmpl w:val="4E14CD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7E443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A491B89"/>
    <w:multiLevelType w:val="hybridMultilevel"/>
    <w:tmpl w:val="655E2890"/>
    <w:lvl w:ilvl="0" w:tplc="0426000F">
      <w:start w:val="1"/>
      <w:numFmt w:val="decimal"/>
      <w:lvlText w:val="%1."/>
      <w:lvlJc w:val="left"/>
      <w:pPr>
        <w:ind w:left="720" w:hanging="360"/>
      </w:pPr>
      <w:rPr>
        <w:b w:val="0"/>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7B751D7D"/>
    <w:multiLevelType w:val="hybridMultilevel"/>
    <w:tmpl w:val="768EC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CFF0692"/>
    <w:multiLevelType w:val="hybridMultilevel"/>
    <w:tmpl w:val="719CE0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8"/>
  </w:num>
  <w:num w:numId="2">
    <w:abstractNumId w:val="28"/>
  </w:num>
  <w:num w:numId="3">
    <w:abstractNumId w:val="0"/>
  </w:num>
  <w:num w:numId="4">
    <w:abstractNumId w:val="16"/>
  </w:num>
  <w:num w:numId="5">
    <w:abstractNumId w:val="41"/>
  </w:num>
  <w:num w:numId="6">
    <w:abstractNumId w:val="42"/>
  </w:num>
  <w:num w:numId="7">
    <w:abstractNumId w:val="3"/>
  </w:num>
  <w:num w:numId="8">
    <w:abstractNumId w:val="33"/>
  </w:num>
  <w:num w:numId="9">
    <w:abstractNumId w:val="19"/>
  </w:num>
  <w:num w:numId="10">
    <w:abstractNumId w:val="32"/>
  </w:num>
  <w:num w:numId="11">
    <w:abstractNumId w:val="10"/>
  </w:num>
  <w:num w:numId="12">
    <w:abstractNumId w:val="27"/>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3"/>
  </w:num>
  <w:num w:numId="16">
    <w:abstractNumId w:val="38"/>
  </w:num>
  <w:num w:numId="17">
    <w:abstractNumId w:val="12"/>
  </w:num>
  <w:num w:numId="18">
    <w:abstractNumId w:val="30"/>
  </w:num>
  <w:num w:numId="19">
    <w:abstractNumId w:val="37"/>
  </w:num>
  <w:num w:numId="20">
    <w:abstractNumId w:val="4"/>
  </w:num>
  <w:num w:numId="21">
    <w:abstractNumId w:val="7"/>
  </w:num>
  <w:num w:numId="22">
    <w:abstractNumId w:val="35"/>
  </w:num>
  <w:num w:numId="23">
    <w:abstractNumId w:val="24"/>
  </w:num>
  <w:num w:numId="24">
    <w:abstractNumId w:val="29"/>
  </w:num>
  <w:num w:numId="25">
    <w:abstractNumId w:val="21"/>
  </w:num>
  <w:num w:numId="26">
    <w:abstractNumId w:val="2"/>
  </w:num>
  <w:num w:numId="27">
    <w:abstractNumId w:val="11"/>
  </w:num>
  <w:num w:numId="28">
    <w:abstractNumId w:val="14"/>
  </w:num>
  <w:num w:numId="29">
    <w:abstractNumId w:val="34"/>
  </w:num>
  <w:num w:numId="30">
    <w:abstractNumId w:val="23"/>
  </w:num>
  <w:num w:numId="31">
    <w:abstractNumId w:val="5"/>
  </w:num>
  <w:num w:numId="32">
    <w:abstractNumId w:val="22"/>
  </w:num>
  <w:num w:numId="33">
    <w:abstractNumId w:val="39"/>
  </w:num>
  <w:num w:numId="34">
    <w:abstractNumId w:val="9"/>
  </w:num>
  <w:num w:numId="35">
    <w:abstractNumId w:val="1"/>
  </w:num>
  <w:num w:numId="36">
    <w:abstractNumId w:val="26"/>
  </w:num>
  <w:num w:numId="37">
    <w:abstractNumId w:val="8"/>
  </w:num>
  <w:num w:numId="38">
    <w:abstractNumId w:val="20"/>
  </w:num>
  <w:num w:numId="39">
    <w:abstractNumId w:val="25"/>
  </w:num>
  <w:num w:numId="40">
    <w:abstractNumId w:val="6"/>
  </w:num>
  <w:num w:numId="41">
    <w:abstractNumId w:val="15"/>
  </w:num>
  <w:num w:numId="42">
    <w:abstractNumId w:val="17"/>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0799"/>
    <w:rsid w:val="00003297"/>
    <w:rsid w:val="0000459F"/>
    <w:rsid w:val="00004BAB"/>
    <w:rsid w:val="00007A5F"/>
    <w:rsid w:val="00012FB8"/>
    <w:rsid w:val="00016214"/>
    <w:rsid w:val="0001668C"/>
    <w:rsid w:val="00021DA9"/>
    <w:rsid w:val="00024D33"/>
    <w:rsid w:val="0002610D"/>
    <w:rsid w:val="00027F48"/>
    <w:rsid w:val="00031E3E"/>
    <w:rsid w:val="00033DEF"/>
    <w:rsid w:val="00044051"/>
    <w:rsid w:val="00044179"/>
    <w:rsid w:val="000465AB"/>
    <w:rsid w:val="000467BB"/>
    <w:rsid w:val="0005113E"/>
    <w:rsid w:val="00052FB5"/>
    <w:rsid w:val="00053E81"/>
    <w:rsid w:val="000546C9"/>
    <w:rsid w:val="0005558D"/>
    <w:rsid w:val="00056B4E"/>
    <w:rsid w:val="00056B73"/>
    <w:rsid w:val="000636E3"/>
    <w:rsid w:val="000644D8"/>
    <w:rsid w:val="000645A6"/>
    <w:rsid w:val="0006510D"/>
    <w:rsid w:val="00065827"/>
    <w:rsid w:val="0006700F"/>
    <w:rsid w:val="00073EC9"/>
    <w:rsid w:val="00074E65"/>
    <w:rsid w:val="000803AD"/>
    <w:rsid w:val="00081DF2"/>
    <w:rsid w:val="00082035"/>
    <w:rsid w:val="00085A6C"/>
    <w:rsid w:val="00086725"/>
    <w:rsid w:val="00087B81"/>
    <w:rsid w:val="0009302A"/>
    <w:rsid w:val="00094B36"/>
    <w:rsid w:val="000950FC"/>
    <w:rsid w:val="000959A5"/>
    <w:rsid w:val="000967E1"/>
    <w:rsid w:val="000A1B7F"/>
    <w:rsid w:val="000A1ED4"/>
    <w:rsid w:val="000A2538"/>
    <w:rsid w:val="000A37F3"/>
    <w:rsid w:val="000A4DE8"/>
    <w:rsid w:val="000A59B4"/>
    <w:rsid w:val="000A79CC"/>
    <w:rsid w:val="000B0C9B"/>
    <w:rsid w:val="000B2DF6"/>
    <w:rsid w:val="000B3204"/>
    <w:rsid w:val="000B38FF"/>
    <w:rsid w:val="000B609D"/>
    <w:rsid w:val="000C0FEC"/>
    <w:rsid w:val="000C2DFF"/>
    <w:rsid w:val="000C38FF"/>
    <w:rsid w:val="000C3C7D"/>
    <w:rsid w:val="000C44FB"/>
    <w:rsid w:val="000D2B7D"/>
    <w:rsid w:val="000D2F38"/>
    <w:rsid w:val="000D3F88"/>
    <w:rsid w:val="000D4BAB"/>
    <w:rsid w:val="000D691B"/>
    <w:rsid w:val="000E1DAB"/>
    <w:rsid w:val="000E503B"/>
    <w:rsid w:val="000E5E3B"/>
    <w:rsid w:val="000E62D1"/>
    <w:rsid w:val="000E64D9"/>
    <w:rsid w:val="000F04DF"/>
    <w:rsid w:val="000F1583"/>
    <w:rsid w:val="000F54E6"/>
    <w:rsid w:val="000F6CD8"/>
    <w:rsid w:val="000F7E5D"/>
    <w:rsid w:val="001013D4"/>
    <w:rsid w:val="0010294E"/>
    <w:rsid w:val="00104AD2"/>
    <w:rsid w:val="00105729"/>
    <w:rsid w:val="00105AED"/>
    <w:rsid w:val="0011563F"/>
    <w:rsid w:val="00115646"/>
    <w:rsid w:val="00115F5E"/>
    <w:rsid w:val="001213A1"/>
    <w:rsid w:val="001226B9"/>
    <w:rsid w:val="001231EE"/>
    <w:rsid w:val="001257DD"/>
    <w:rsid w:val="0012721D"/>
    <w:rsid w:val="00130085"/>
    <w:rsid w:val="001357CB"/>
    <w:rsid w:val="0013686C"/>
    <w:rsid w:val="0014182C"/>
    <w:rsid w:val="001427C8"/>
    <w:rsid w:val="00145CA0"/>
    <w:rsid w:val="001466EB"/>
    <w:rsid w:val="001474D1"/>
    <w:rsid w:val="00155CED"/>
    <w:rsid w:val="001572DB"/>
    <w:rsid w:val="00162144"/>
    <w:rsid w:val="00162821"/>
    <w:rsid w:val="00163C43"/>
    <w:rsid w:val="00163DF3"/>
    <w:rsid w:val="001678ED"/>
    <w:rsid w:val="00180AFC"/>
    <w:rsid w:val="001815F9"/>
    <w:rsid w:val="00186DC0"/>
    <w:rsid w:val="00187731"/>
    <w:rsid w:val="001878D0"/>
    <w:rsid w:val="00187CB0"/>
    <w:rsid w:val="00190D10"/>
    <w:rsid w:val="0019526D"/>
    <w:rsid w:val="00197A2E"/>
    <w:rsid w:val="001A37A5"/>
    <w:rsid w:val="001A47DE"/>
    <w:rsid w:val="001A6F2F"/>
    <w:rsid w:val="001A7E87"/>
    <w:rsid w:val="001B14E4"/>
    <w:rsid w:val="001B537A"/>
    <w:rsid w:val="001B54BA"/>
    <w:rsid w:val="001B6DA6"/>
    <w:rsid w:val="001C043A"/>
    <w:rsid w:val="001C1CAD"/>
    <w:rsid w:val="001C6E2A"/>
    <w:rsid w:val="001D307C"/>
    <w:rsid w:val="001E77A4"/>
    <w:rsid w:val="001E7E5F"/>
    <w:rsid w:val="001F135D"/>
    <w:rsid w:val="001F22A7"/>
    <w:rsid w:val="001F7700"/>
    <w:rsid w:val="00202006"/>
    <w:rsid w:val="0020211F"/>
    <w:rsid w:val="002079A8"/>
    <w:rsid w:val="00223B6A"/>
    <w:rsid w:val="002307EB"/>
    <w:rsid w:val="00234CAB"/>
    <w:rsid w:val="00236E94"/>
    <w:rsid w:val="00240BC0"/>
    <w:rsid w:val="00241A72"/>
    <w:rsid w:val="0024250D"/>
    <w:rsid w:val="002451F9"/>
    <w:rsid w:val="002476B0"/>
    <w:rsid w:val="002526A3"/>
    <w:rsid w:val="00253516"/>
    <w:rsid w:val="00253BBC"/>
    <w:rsid w:val="00255242"/>
    <w:rsid w:val="00256F79"/>
    <w:rsid w:val="00260D40"/>
    <w:rsid w:val="00262966"/>
    <w:rsid w:val="002633F2"/>
    <w:rsid w:val="002653ED"/>
    <w:rsid w:val="00272EC5"/>
    <w:rsid w:val="00273AA0"/>
    <w:rsid w:val="00274E86"/>
    <w:rsid w:val="00275F86"/>
    <w:rsid w:val="00276B7D"/>
    <w:rsid w:val="0028092C"/>
    <w:rsid w:val="00280CBF"/>
    <w:rsid w:val="00282CC8"/>
    <w:rsid w:val="00287C67"/>
    <w:rsid w:val="0029009B"/>
    <w:rsid w:val="00292713"/>
    <w:rsid w:val="0029416C"/>
    <w:rsid w:val="0029532D"/>
    <w:rsid w:val="0029542F"/>
    <w:rsid w:val="002964F2"/>
    <w:rsid w:val="002A0C20"/>
    <w:rsid w:val="002A132F"/>
    <w:rsid w:val="002A1A0D"/>
    <w:rsid w:val="002A4D22"/>
    <w:rsid w:val="002A554F"/>
    <w:rsid w:val="002A6232"/>
    <w:rsid w:val="002B0B36"/>
    <w:rsid w:val="002B5204"/>
    <w:rsid w:val="002B5D01"/>
    <w:rsid w:val="002C0251"/>
    <w:rsid w:val="002C1F3E"/>
    <w:rsid w:val="002C4770"/>
    <w:rsid w:val="002D0EF5"/>
    <w:rsid w:val="002D1798"/>
    <w:rsid w:val="002D4119"/>
    <w:rsid w:val="002E0B23"/>
    <w:rsid w:val="002E0C2A"/>
    <w:rsid w:val="002E1CEC"/>
    <w:rsid w:val="002E1E3F"/>
    <w:rsid w:val="002E55C4"/>
    <w:rsid w:val="002F14AF"/>
    <w:rsid w:val="002F2549"/>
    <w:rsid w:val="002F3CA8"/>
    <w:rsid w:val="002F6676"/>
    <w:rsid w:val="002F7052"/>
    <w:rsid w:val="002F75F8"/>
    <w:rsid w:val="003039A2"/>
    <w:rsid w:val="0030594E"/>
    <w:rsid w:val="003068A1"/>
    <w:rsid w:val="00307625"/>
    <w:rsid w:val="0031142E"/>
    <w:rsid w:val="003135F7"/>
    <w:rsid w:val="00316B95"/>
    <w:rsid w:val="00322E1E"/>
    <w:rsid w:val="0032337E"/>
    <w:rsid w:val="00331285"/>
    <w:rsid w:val="00331B54"/>
    <w:rsid w:val="00332127"/>
    <w:rsid w:val="00341983"/>
    <w:rsid w:val="00341BD4"/>
    <w:rsid w:val="0034503E"/>
    <w:rsid w:val="00350A4B"/>
    <w:rsid w:val="003537F7"/>
    <w:rsid w:val="00354613"/>
    <w:rsid w:val="00354A6C"/>
    <w:rsid w:val="00361428"/>
    <w:rsid w:val="00361615"/>
    <w:rsid w:val="003637DE"/>
    <w:rsid w:val="00367934"/>
    <w:rsid w:val="00367A92"/>
    <w:rsid w:val="00367C2D"/>
    <w:rsid w:val="00370916"/>
    <w:rsid w:val="0037159B"/>
    <w:rsid w:val="00382024"/>
    <w:rsid w:val="0038204E"/>
    <w:rsid w:val="00385C82"/>
    <w:rsid w:val="00386BEE"/>
    <w:rsid w:val="00387608"/>
    <w:rsid w:val="003942F1"/>
    <w:rsid w:val="0039437A"/>
    <w:rsid w:val="00394917"/>
    <w:rsid w:val="003951DF"/>
    <w:rsid w:val="00395E9A"/>
    <w:rsid w:val="003A2803"/>
    <w:rsid w:val="003A28A2"/>
    <w:rsid w:val="003A2E52"/>
    <w:rsid w:val="003A57DD"/>
    <w:rsid w:val="003A6052"/>
    <w:rsid w:val="003B0B4D"/>
    <w:rsid w:val="003B29CF"/>
    <w:rsid w:val="003B5E4A"/>
    <w:rsid w:val="003B5F34"/>
    <w:rsid w:val="003B636C"/>
    <w:rsid w:val="003C3854"/>
    <w:rsid w:val="003C574A"/>
    <w:rsid w:val="003D23DF"/>
    <w:rsid w:val="003D5654"/>
    <w:rsid w:val="003E0C46"/>
    <w:rsid w:val="003E0C83"/>
    <w:rsid w:val="003E12BE"/>
    <w:rsid w:val="003E1733"/>
    <w:rsid w:val="003E315F"/>
    <w:rsid w:val="003E46FD"/>
    <w:rsid w:val="003E53B2"/>
    <w:rsid w:val="003E71EF"/>
    <w:rsid w:val="003F23B8"/>
    <w:rsid w:val="003F26DF"/>
    <w:rsid w:val="003F309C"/>
    <w:rsid w:val="003F4545"/>
    <w:rsid w:val="003F4A71"/>
    <w:rsid w:val="004022D6"/>
    <w:rsid w:val="004027D7"/>
    <w:rsid w:val="00402D42"/>
    <w:rsid w:val="00403541"/>
    <w:rsid w:val="00405D3F"/>
    <w:rsid w:val="00407A7A"/>
    <w:rsid w:val="00410462"/>
    <w:rsid w:val="00410CD4"/>
    <w:rsid w:val="00412B32"/>
    <w:rsid w:val="00421BF2"/>
    <w:rsid w:val="00423095"/>
    <w:rsid w:val="00427975"/>
    <w:rsid w:val="00427C5C"/>
    <w:rsid w:val="00430CC5"/>
    <w:rsid w:val="00432C7F"/>
    <w:rsid w:val="004364C4"/>
    <w:rsid w:val="00437B56"/>
    <w:rsid w:val="00441BC0"/>
    <w:rsid w:val="00441DB3"/>
    <w:rsid w:val="00443F80"/>
    <w:rsid w:val="00446126"/>
    <w:rsid w:val="004465F8"/>
    <w:rsid w:val="004513F4"/>
    <w:rsid w:val="004532A0"/>
    <w:rsid w:val="00455B9E"/>
    <w:rsid w:val="00455DFF"/>
    <w:rsid w:val="00455FA9"/>
    <w:rsid w:val="00456E79"/>
    <w:rsid w:val="00471558"/>
    <w:rsid w:val="004724E3"/>
    <w:rsid w:val="00472723"/>
    <w:rsid w:val="004759E3"/>
    <w:rsid w:val="00481610"/>
    <w:rsid w:val="004822E2"/>
    <w:rsid w:val="00486360"/>
    <w:rsid w:val="00490311"/>
    <w:rsid w:val="00491E93"/>
    <w:rsid w:val="004A0524"/>
    <w:rsid w:val="004A265E"/>
    <w:rsid w:val="004A3A65"/>
    <w:rsid w:val="004A6BBA"/>
    <w:rsid w:val="004A73C3"/>
    <w:rsid w:val="004A7602"/>
    <w:rsid w:val="004A7E93"/>
    <w:rsid w:val="004B067D"/>
    <w:rsid w:val="004B6781"/>
    <w:rsid w:val="004B76A2"/>
    <w:rsid w:val="004C0FE8"/>
    <w:rsid w:val="004C24FE"/>
    <w:rsid w:val="004C4D01"/>
    <w:rsid w:val="004C53B3"/>
    <w:rsid w:val="004C59D2"/>
    <w:rsid w:val="004C68E2"/>
    <w:rsid w:val="004C7DAF"/>
    <w:rsid w:val="004D06AB"/>
    <w:rsid w:val="004D2B1E"/>
    <w:rsid w:val="004D3840"/>
    <w:rsid w:val="004D7C89"/>
    <w:rsid w:val="004E0B76"/>
    <w:rsid w:val="004E1B55"/>
    <w:rsid w:val="004E2116"/>
    <w:rsid w:val="004E3478"/>
    <w:rsid w:val="004E531A"/>
    <w:rsid w:val="004E6291"/>
    <w:rsid w:val="004F1624"/>
    <w:rsid w:val="005007A0"/>
    <w:rsid w:val="00502AEA"/>
    <w:rsid w:val="00503759"/>
    <w:rsid w:val="005131D7"/>
    <w:rsid w:val="005159BC"/>
    <w:rsid w:val="00522E98"/>
    <w:rsid w:val="00522F47"/>
    <w:rsid w:val="00525195"/>
    <w:rsid w:val="005254E4"/>
    <w:rsid w:val="00525D6A"/>
    <w:rsid w:val="00530562"/>
    <w:rsid w:val="00534F5A"/>
    <w:rsid w:val="00535F5A"/>
    <w:rsid w:val="00536E3B"/>
    <w:rsid w:val="0053712A"/>
    <w:rsid w:val="00540B60"/>
    <w:rsid w:val="00550FB7"/>
    <w:rsid w:val="0055256D"/>
    <w:rsid w:val="00555D55"/>
    <w:rsid w:val="005571F2"/>
    <w:rsid w:val="00560644"/>
    <w:rsid w:val="0056193C"/>
    <w:rsid w:val="00566A27"/>
    <w:rsid w:val="00570399"/>
    <w:rsid w:val="00571E83"/>
    <w:rsid w:val="00572952"/>
    <w:rsid w:val="00573254"/>
    <w:rsid w:val="00577F85"/>
    <w:rsid w:val="00583423"/>
    <w:rsid w:val="005870A5"/>
    <w:rsid w:val="0058763E"/>
    <w:rsid w:val="00587E5E"/>
    <w:rsid w:val="00591AFE"/>
    <w:rsid w:val="00591E36"/>
    <w:rsid w:val="00591FAD"/>
    <w:rsid w:val="00594262"/>
    <w:rsid w:val="00594581"/>
    <w:rsid w:val="005A113C"/>
    <w:rsid w:val="005A20AA"/>
    <w:rsid w:val="005A67DC"/>
    <w:rsid w:val="005A6B71"/>
    <w:rsid w:val="005B741D"/>
    <w:rsid w:val="005B7ADD"/>
    <w:rsid w:val="005C0411"/>
    <w:rsid w:val="005C0B44"/>
    <w:rsid w:val="005C195B"/>
    <w:rsid w:val="005C3D45"/>
    <w:rsid w:val="005D037F"/>
    <w:rsid w:val="005D14D8"/>
    <w:rsid w:val="005D5F33"/>
    <w:rsid w:val="005D79B3"/>
    <w:rsid w:val="005E5993"/>
    <w:rsid w:val="005E68CB"/>
    <w:rsid w:val="005E7891"/>
    <w:rsid w:val="005F0012"/>
    <w:rsid w:val="005F1494"/>
    <w:rsid w:val="005F14B9"/>
    <w:rsid w:val="005F4BD8"/>
    <w:rsid w:val="00601D1F"/>
    <w:rsid w:val="00605553"/>
    <w:rsid w:val="0060585F"/>
    <w:rsid w:val="006135E6"/>
    <w:rsid w:val="00614C44"/>
    <w:rsid w:val="00621E60"/>
    <w:rsid w:val="00622371"/>
    <w:rsid w:val="00622F12"/>
    <w:rsid w:val="00624B29"/>
    <w:rsid w:val="00625615"/>
    <w:rsid w:val="006338BA"/>
    <w:rsid w:val="00634F7D"/>
    <w:rsid w:val="006357C3"/>
    <w:rsid w:val="00635A7A"/>
    <w:rsid w:val="00640A3D"/>
    <w:rsid w:val="00641154"/>
    <w:rsid w:val="006420C5"/>
    <w:rsid w:val="00643F99"/>
    <w:rsid w:val="00647AA4"/>
    <w:rsid w:val="00671A8C"/>
    <w:rsid w:val="00671C8E"/>
    <w:rsid w:val="006735AC"/>
    <w:rsid w:val="00673AC7"/>
    <w:rsid w:val="0067433F"/>
    <w:rsid w:val="00675967"/>
    <w:rsid w:val="00676F6B"/>
    <w:rsid w:val="00677FFB"/>
    <w:rsid w:val="006805F1"/>
    <w:rsid w:val="00680D99"/>
    <w:rsid w:val="0068187B"/>
    <w:rsid w:val="0068236F"/>
    <w:rsid w:val="00683F7E"/>
    <w:rsid w:val="006865FF"/>
    <w:rsid w:val="0069353E"/>
    <w:rsid w:val="0069739F"/>
    <w:rsid w:val="006A07FD"/>
    <w:rsid w:val="006A60D7"/>
    <w:rsid w:val="006A6540"/>
    <w:rsid w:val="006B2258"/>
    <w:rsid w:val="006B452E"/>
    <w:rsid w:val="006B6A9A"/>
    <w:rsid w:val="006C58DE"/>
    <w:rsid w:val="006C6C7E"/>
    <w:rsid w:val="006D1353"/>
    <w:rsid w:val="006D48F4"/>
    <w:rsid w:val="006D5861"/>
    <w:rsid w:val="006E2AC4"/>
    <w:rsid w:val="006E6163"/>
    <w:rsid w:val="006F0A86"/>
    <w:rsid w:val="006F2A28"/>
    <w:rsid w:val="006F635F"/>
    <w:rsid w:val="006F7E63"/>
    <w:rsid w:val="007036C1"/>
    <w:rsid w:val="00703F54"/>
    <w:rsid w:val="0070504D"/>
    <w:rsid w:val="00706F48"/>
    <w:rsid w:val="00707A00"/>
    <w:rsid w:val="00710EFA"/>
    <w:rsid w:val="007120B3"/>
    <w:rsid w:val="007207A2"/>
    <w:rsid w:val="007210C2"/>
    <w:rsid w:val="00721C67"/>
    <w:rsid w:val="007223F0"/>
    <w:rsid w:val="00724E46"/>
    <w:rsid w:val="00726DA0"/>
    <w:rsid w:val="0073118B"/>
    <w:rsid w:val="00731668"/>
    <w:rsid w:val="0073500D"/>
    <w:rsid w:val="00736E6B"/>
    <w:rsid w:val="007400AA"/>
    <w:rsid w:val="007423BE"/>
    <w:rsid w:val="00743605"/>
    <w:rsid w:val="00751B7A"/>
    <w:rsid w:val="007562AA"/>
    <w:rsid w:val="00760A65"/>
    <w:rsid w:val="007631A0"/>
    <w:rsid w:val="00763F99"/>
    <w:rsid w:val="00766522"/>
    <w:rsid w:val="007748AD"/>
    <w:rsid w:val="00775C0D"/>
    <w:rsid w:val="00775C8A"/>
    <w:rsid w:val="0078111E"/>
    <w:rsid w:val="007825B5"/>
    <w:rsid w:val="00782AED"/>
    <w:rsid w:val="00783CE7"/>
    <w:rsid w:val="00785053"/>
    <w:rsid w:val="0079296F"/>
    <w:rsid w:val="00793556"/>
    <w:rsid w:val="00795453"/>
    <w:rsid w:val="007A5E15"/>
    <w:rsid w:val="007A7A9A"/>
    <w:rsid w:val="007B1B43"/>
    <w:rsid w:val="007B357E"/>
    <w:rsid w:val="007B644B"/>
    <w:rsid w:val="007B681A"/>
    <w:rsid w:val="007B7801"/>
    <w:rsid w:val="007C12AF"/>
    <w:rsid w:val="007C346F"/>
    <w:rsid w:val="007C356A"/>
    <w:rsid w:val="007C3C06"/>
    <w:rsid w:val="007D0E8A"/>
    <w:rsid w:val="007D2B15"/>
    <w:rsid w:val="007D40BA"/>
    <w:rsid w:val="007D46CB"/>
    <w:rsid w:val="007D7908"/>
    <w:rsid w:val="007E0B81"/>
    <w:rsid w:val="007E32D5"/>
    <w:rsid w:val="007E3C97"/>
    <w:rsid w:val="007E5751"/>
    <w:rsid w:val="007F100C"/>
    <w:rsid w:val="007F2CFD"/>
    <w:rsid w:val="007F37DB"/>
    <w:rsid w:val="007F6DC1"/>
    <w:rsid w:val="00801BE1"/>
    <w:rsid w:val="008036C7"/>
    <w:rsid w:val="008039E7"/>
    <w:rsid w:val="0080632A"/>
    <w:rsid w:val="00807D68"/>
    <w:rsid w:val="008120D7"/>
    <w:rsid w:val="008139DA"/>
    <w:rsid w:val="00815144"/>
    <w:rsid w:val="00815576"/>
    <w:rsid w:val="008202F1"/>
    <w:rsid w:val="008217FC"/>
    <w:rsid w:val="00821CE9"/>
    <w:rsid w:val="0082285F"/>
    <w:rsid w:val="00823CA7"/>
    <w:rsid w:val="00827351"/>
    <w:rsid w:val="008279DA"/>
    <w:rsid w:val="00832DF8"/>
    <w:rsid w:val="00834854"/>
    <w:rsid w:val="00834B78"/>
    <w:rsid w:val="008353B3"/>
    <w:rsid w:val="00835CB2"/>
    <w:rsid w:val="0083615E"/>
    <w:rsid w:val="00836556"/>
    <w:rsid w:val="00840AED"/>
    <w:rsid w:val="00841423"/>
    <w:rsid w:val="00841876"/>
    <w:rsid w:val="00843903"/>
    <w:rsid w:val="0085441B"/>
    <w:rsid w:val="008566EB"/>
    <w:rsid w:val="00857776"/>
    <w:rsid w:val="00870593"/>
    <w:rsid w:val="00871690"/>
    <w:rsid w:val="00872B94"/>
    <w:rsid w:val="00873303"/>
    <w:rsid w:val="00874153"/>
    <w:rsid w:val="00875EB8"/>
    <w:rsid w:val="00876800"/>
    <w:rsid w:val="008773FD"/>
    <w:rsid w:val="00881147"/>
    <w:rsid w:val="00881F75"/>
    <w:rsid w:val="008845BF"/>
    <w:rsid w:val="00884F08"/>
    <w:rsid w:val="008853F5"/>
    <w:rsid w:val="0089019F"/>
    <w:rsid w:val="008906F8"/>
    <w:rsid w:val="00891BD1"/>
    <w:rsid w:val="008A0712"/>
    <w:rsid w:val="008A1933"/>
    <w:rsid w:val="008A2C82"/>
    <w:rsid w:val="008A30AF"/>
    <w:rsid w:val="008A5C58"/>
    <w:rsid w:val="008A7678"/>
    <w:rsid w:val="008B1203"/>
    <w:rsid w:val="008B1569"/>
    <w:rsid w:val="008B227B"/>
    <w:rsid w:val="008B2D4E"/>
    <w:rsid w:val="008B7F70"/>
    <w:rsid w:val="008C0157"/>
    <w:rsid w:val="008C15BE"/>
    <w:rsid w:val="008C48DF"/>
    <w:rsid w:val="008C7138"/>
    <w:rsid w:val="008D1C8C"/>
    <w:rsid w:val="008D2CA2"/>
    <w:rsid w:val="008D52DE"/>
    <w:rsid w:val="008E0459"/>
    <w:rsid w:val="008E18F9"/>
    <w:rsid w:val="008E1947"/>
    <w:rsid w:val="008E2D97"/>
    <w:rsid w:val="008E68E4"/>
    <w:rsid w:val="008F0506"/>
    <w:rsid w:val="008F195C"/>
    <w:rsid w:val="008F19E5"/>
    <w:rsid w:val="008F3B7D"/>
    <w:rsid w:val="008F7211"/>
    <w:rsid w:val="00902650"/>
    <w:rsid w:val="00903F34"/>
    <w:rsid w:val="009077FE"/>
    <w:rsid w:val="009123C3"/>
    <w:rsid w:val="009211F3"/>
    <w:rsid w:val="00923502"/>
    <w:rsid w:val="0092460A"/>
    <w:rsid w:val="00931A59"/>
    <w:rsid w:val="0093599A"/>
    <w:rsid w:val="0093649F"/>
    <w:rsid w:val="009369FA"/>
    <w:rsid w:val="00950381"/>
    <w:rsid w:val="0095052A"/>
    <w:rsid w:val="00952437"/>
    <w:rsid w:val="00953A24"/>
    <w:rsid w:val="00955217"/>
    <w:rsid w:val="009608E8"/>
    <w:rsid w:val="00970A81"/>
    <w:rsid w:val="00983C84"/>
    <w:rsid w:val="00983F40"/>
    <w:rsid w:val="00984B38"/>
    <w:rsid w:val="00987C37"/>
    <w:rsid w:val="0099004D"/>
    <w:rsid w:val="0099050C"/>
    <w:rsid w:val="00991E33"/>
    <w:rsid w:val="00996818"/>
    <w:rsid w:val="00997611"/>
    <w:rsid w:val="009A068E"/>
    <w:rsid w:val="009A11A5"/>
    <w:rsid w:val="009A3002"/>
    <w:rsid w:val="009A310B"/>
    <w:rsid w:val="009A48C0"/>
    <w:rsid w:val="009A65B0"/>
    <w:rsid w:val="009A6CF4"/>
    <w:rsid w:val="009B2B65"/>
    <w:rsid w:val="009B3A53"/>
    <w:rsid w:val="009B7CC3"/>
    <w:rsid w:val="009C0C1E"/>
    <w:rsid w:val="009C2BE2"/>
    <w:rsid w:val="009C3BDC"/>
    <w:rsid w:val="009E0432"/>
    <w:rsid w:val="009E2DEC"/>
    <w:rsid w:val="009E4539"/>
    <w:rsid w:val="009E48F1"/>
    <w:rsid w:val="009E69BA"/>
    <w:rsid w:val="009F08CE"/>
    <w:rsid w:val="009F0F83"/>
    <w:rsid w:val="009F362D"/>
    <w:rsid w:val="009F5525"/>
    <w:rsid w:val="00A00447"/>
    <w:rsid w:val="00A009A6"/>
    <w:rsid w:val="00A013B1"/>
    <w:rsid w:val="00A01828"/>
    <w:rsid w:val="00A02F3A"/>
    <w:rsid w:val="00A0372F"/>
    <w:rsid w:val="00A071FC"/>
    <w:rsid w:val="00A07744"/>
    <w:rsid w:val="00A10296"/>
    <w:rsid w:val="00A11019"/>
    <w:rsid w:val="00A15A64"/>
    <w:rsid w:val="00A2102F"/>
    <w:rsid w:val="00A24530"/>
    <w:rsid w:val="00A24995"/>
    <w:rsid w:val="00A24C01"/>
    <w:rsid w:val="00A256C5"/>
    <w:rsid w:val="00A27042"/>
    <w:rsid w:val="00A30030"/>
    <w:rsid w:val="00A31D64"/>
    <w:rsid w:val="00A329A1"/>
    <w:rsid w:val="00A47981"/>
    <w:rsid w:val="00A50196"/>
    <w:rsid w:val="00A5384B"/>
    <w:rsid w:val="00A53B11"/>
    <w:rsid w:val="00A55F17"/>
    <w:rsid w:val="00A569E2"/>
    <w:rsid w:val="00A5781C"/>
    <w:rsid w:val="00A61DDA"/>
    <w:rsid w:val="00A62539"/>
    <w:rsid w:val="00A70825"/>
    <w:rsid w:val="00A70D46"/>
    <w:rsid w:val="00A743C5"/>
    <w:rsid w:val="00A75CCD"/>
    <w:rsid w:val="00A7767A"/>
    <w:rsid w:val="00A82BA5"/>
    <w:rsid w:val="00A848C5"/>
    <w:rsid w:val="00A9166E"/>
    <w:rsid w:val="00A93034"/>
    <w:rsid w:val="00A95A10"/>
    <w:rsid w:val="00AA422B"/>
    <w:rsid w:val="00AA4F5F"/>
    <w:rsid w:val="00AA5033"/>
    <w:rsid w:val="00AA5CF5"/>
    <w:rsid w:val="00AB05A7"/>
    <w:rsid w:val="00AB05E3"/>
    <w:rsid w:val="00AB589D"/>
    <w:rsid w:val="00AB5BA6"/>
    <w:rsid w:val="00AC0A1D"/>
    <w:rsid w:val="00AC11E5"/>
    <w:rsid w:val="00AC364B"/>
    <w:rsid w:val="00AC45FD"/>
    <w:rsid w:val="00AC489C"/>
    <w:rsid w:val="00AC5DBA"/>
    <w:rsid w:val="00AC639A"/>
    <w:rsid w:val="00AC656D"/>
    <w:rsid w:val="00AE0A88"/>
    <w:rsid w:val="00AE0D66"/>
    <w:rsid w:val="00AE207E"/>
    <w:rsid w:val="00AE32FE"/>
    <w:rsid w:val="00AE5A21"/>
    <w:rsid w:val="00AE5A24"/>
    <w:rsid w:val="00AE72C2"/>
    <w:rsid w:val="00AF01B7"/>
    <w:rsid w:val="00AF32A5"/>
    <w:rsid w:val="00B007CB"/>
    <w:rsid w:val="00B00EC0"/>
    <w:rsid w:val="00B0219E"/>
    <w:rsid w:val="00B02A60"/>
    <w:rsid w:val="00B04948"/>
    <w:rsid w:val="00B051F1"/>
    <w:rsid w:val="00B13B21"/>
    <w:rsid w:val="00B164AC"/>
    <w:rsid w:val="00B17725"/>
    <w:rsid w:val="00B21137"/>
    <w:rsid w:val="00B26C35"/>
    <w:rsid w:val="00B27C68"/>
    <w:rsid w:val="00B31F73"/>
    <w:rsid w:val="00B34831"/>
    <w:rsid w:val="00B348F2"/>
    <w:rsid w:val="00B352F8"/>
    <w:rsid w:val="00B35908"/>
    <w:rsid w:val="00B3608C"/>
    <w:rsid w:val="00B42280"/>
    <w:rsid w:val="00B50812"/>
    <w:rsid w:val="00B50822"/>
    <w:rsid w:val="00B50A28"/>
    <w:rsid w:val="00B5220D"/>
    <w:rsid w:val="00B5276A"/>
    <w:rsid w:val="00B52A37"/>
    <w:rsid w:val="00B5361F"/>
    <w:rsid w:val="00B55247"/>
    <w:rsid w:val="00B70170"/>
    <w:rsid w:val="00B80EAA"/>
    <w:rsid w:val="00B81986"/>
    <w:rsid w:val="00B82D0F"/>
    <w:rsid w:val="00B84F9C"/>
    <w:rsid w:val="00B965A4"/>
    <w:rsid w:val="00BA026E"/>
    <w:rsid w:val="00BA0DDA"/>
    <w:rsid w:val="00BB131A"/>
    <w:rsid w:val="00BB1936"/>
    <w:rsid w:val="00BB46D1"/>
    <w:rsid w:val="00BB4B3C"/>
    <w:rsid w:val="00BB4D5F"/>
    <w:rsid w:val="00BB77DE"/>
    <w:rsid w:val="00BC14BB"/>
    <w:rsid w:val="00BC15A3"/>
    <w:rsid w:val="00BD3679"/>
    <w:rsid w:val="00BE2153"/>
    <w:rsid w:val="00BE51BE"/>
    <w:rsid w:val="00BF1C9E"/>
    <w:rsid w:val="00BF51E1"/>
    <w:rsid w:val="00BF5774"/>
    <w:rsid w:val="00C0039B"/>
    <w:rsid w:val="00C00574"/>
    <w:rsid w:val="00C009DF"/>
    <w:rsid w:val="00C05AA6"/>
    <w:rsid w:val="00C06C5F"/>
    <w:rsid w:val="00C15142"/>
    <w:rsid w:val="00C16F2C"/>
    <w:rsid w:val="00C30CBD"/>
    <w:rsid w:val="00C31932"/>
    <w:rsid w:val="00C41200"/>
    <w:rsid w:val="00C42D5D"/>
    <w:rsid w:val="00C4411C"/>
    <w:rsid w:val="00C52BB7"/>
    <w:rsid w:val="00C53616"/>
    <w:rsid w:val="00C70AEC"/>
    <w:rsid w:val="00C7160A"/>
    <w:rsid w:val="00C71D65"/>
    <w:rsid w:val="00C723AE"/>
    <w:rsid w:val="00C72EC6"/>
    <w:rsid w:val="00C75ADD"/>
    <w:rsid w:val="00C769C5"/>
    <w:rsid w:val="00C80620"/>
    <w:rsid w:val="00C81167"/>
    <w:rsid w:val="00C8227D"/>
    <w:rsid w:val="00C83472"/>
    <w:rsid w:val="00C85B58"/>
    <w:rsid w:val="00C938B4"/>
    <w:rsid w:val="00C9430B"/>
    <w:rsid w:val="00C946DF"/>
    <w:rsid w:val="00C966E5"/>
    <w:rsid w:val="00CA2524"/>
    <w:rsid w:val="00CA2BB2"/>
    <w:rsid w:val="00CA3A04"/>
    <w:rsid w:val="00CA6846"/>
    <w:rsid w:val="00CB12EF"/>
    <w:rsid w:val="00CB1439"/>
    <w:rsid w:val="00CB52A7"/>
    <w:rsid w:val="00CB6B03"/>
    <w:rsid w:val="00CB7F23"/>
    <w:rsid w:val="00CC0E2B"/>
    <w:rsid w:val="00CC1DFB"/>
    <w:rsid w:val="00CC3811"/>
    <w:rsid w:val="00CC3BC7"/>
    <w:rsid w:val="00CC6535"/>
    <w:rsid w:val="00CC6A4A"/>
    <w:rsid w:val="00CC704E"/>
    <w:rsid w:val="00CD02AC"/>
    <w:rsid w:val="00CD1AB1"/>
    <w:rsid w:val="00CD40EF"/>
    <w:rsid w:val="00CD4747"/>
    <w:rsid w:val="00CD48D0"/>
    <w:rsid w:val="00CD75CE"/>
    <w:rsid w:val="00CE10FC"/>
    <w:rsid w:val="00CE2B01"/>
    <w:rsid w:val="00CE2BD5"/>
    <w:rsid w:val="00CE35F0"/>
    <w:rsid w:val="00CE5C61"/>
    <w:rsid w:val="00CF2B36"/>
    <w:rsid w:val="00CF4652"/>
    <w:rsid w:val="00CF6E9D"/>
    <w:rsid w:val="00CF6EF3"/>
    <w:rsid w:val="00CF7D47"/>
    <w:rsid w:val="00D01D74"/>
    <w:rsid w:val="00D031F0"/>
    <w:rsid w:val="00D03C42"/>
    <w:rsid w:val="00D0484A"/>
    <w:rsid w:val="00D05870"/>
    <w:rsid w:val="00D06289"/>
    <w:rsid w:val="00D136DB"/>
    <w:rsid w:val="00D14D26"/>
    <w:rsid w:val="00D2022D"/>
    <w:rsid w:val="00D218B8"/>
    <w:rsid w:val="00D31169"/>
    <w:rsid w:val="00D32ED8"/>
    <w:rsid w:val="00D35E5B"/>
    <w:rsid w:val="00D4057C"/>
    <w:rsid w:val="00D4335C"/>
    <w:rsid w:val="00D44055"/>
    <w:rsid w:val="00D44C59"/>
    <w:rsid w:val="00D472BD"/>
    <w:rsid w:val="00D53612"/>
    <w:rsid w:val="00D539F5"/>
    <w:rsid w:val="00D5416B"/>
    <w:rsid w:val="00D6093D"/>
    <w:rsid w:val="00D61ED3"/>
    <w:rsid w:val="00D62744"/>
    <w:rsid w:val="00D66D83"/>
    <w:rsid w:val="00D676B7"/>
    <w:rsid w:val="00D7466B"/>
    <w:rsid w:val="00D774D2"/>
    <w:rsid w:val="00D82169"/>
    <w:rsid w:val="00D83B61"/>
    <w:rsid w:val="00D84DA2"/>
    <w:rsid w:val="00D863D1"/>
    <w:rsid w:val="00D90BC1"/>
    <w:rsid w:val="00D936E2"/>
    <w:rsid w:val="00D942B4"/>
    <w:rsid w:val="00D94476"/>
    <w:rsid w:val="00D9670D"/>
    <w:rsid w:val="00DA0433"/>
    <w:rsid w:val="00DA47D0"/>
    <w:rsid w:val="00DA6522"/>
    <w:rsid w:val="00DB05E5"/>
    <w:rsid w:val="00DB0D29"/>
    <w:rsid w:val="00DB3558"/>
    <w:rsid w:val="00DC1744"/>
    <w:rsid w:val="00DC26A2"/>
    <w:rsid w:val="00DC2CA6"/>
    <w:rsid w:val="00DC350F"/>
    <w:rsid w:val="00DD15B9"/>
    <w:rsid w:val="00DD4D25"/>
    <w:rsid w:val="00DE1BFE"/>
    <w:rsid w:val="00DE34C7"/>
    <w:rsid w:val="00DE3916"/>
    <w:rsid w:val="00DE5ED1"/>
    <w:rsid w:val="00DE654B"/>
    <w:rsid w:val="00DE66EA"/>
    <w:rsid w:val="00DF063B"/>
    <w:rsid w:val="00DF0906"/>
    <w:rsid w:val="00DF3033"/>
    <w:rsid w:val="00DF35C5"/>
    <w:rsid w:val="00DF3C15"/>
    <w:rsid w:val="00DF5427"/>
    <w:rsid w:val="00DF63B4"/>
    <w:rsid w:val="00E00DFA"/>
    <w:rsid w:val="00E01786"/>
    <w:rsid w:val="00E02D82"/>
    <w:rsid w:val="00E03E45"/>
    <w:rsid w:val="00E07984"/>
    <w:rsid w:val="00E125D8"/>
    <w:rsid w:val="00E138F7"/>
    <w:rsid w:val="00E15266"/>
    <w:rsid w:val="00E15C16"/>
    <w:rsid w:val="00E21271"/>
    <w:rsid w:val="00E229E4"/>
    <w:rsid w:val="00E230BD"/>
    <w:rsid w:val="00E236CC"/>
    <w:rsid w:val="00E2763D"/>
    <w:rsid w:val="00E3362F"/>
    <w:rsid w:val="00E42E11"/>
    <w:rsid w:val="00E43E4E"/>
    <w:rsid w:val="00E47BF3"/>
    <w:rsid w:val="00E50229"/>
    <w:rsid w:val="00E52952"/>
    <w:rsid w:val="00E61BBF"/>
    <w:rsid w:val="00E67192"/>
    <w:rsid w:val="00E6771C"/>
    <w:rsid w:val="00E70CB5"/>
    <w:rsid w:val="00E73656"/>
    <w:rsid w:val="00E73B44"/>
    <w:rsid w:val="00E827AE"/>
    <w:rsid w:val="00E85483"/>
    <w:rsid w:val="00E863A1"/>
    <w:rsid w:val="00E9016E"/>
    <w:rsid w:val="00E964FD"/>
    <w:rsid w:val="00E96C78"/>
    <w:rsid w:val="00EA2560"/>
    <w:rsid w:val="00EA54B1"/>
    <w:rsid w:val="00EA586F"/>
    <w:rsid w:val="00EA76E9"/>
    <w:rsid w:val="00EB0242"/>
    <w:rsid w:val="00EB0B98"/>
    <w:rsid w:val="00EB3875"/>
    <w:rsid w:val="00EB591D"/>
    <w:rsid w:val="00EC319D"/>
    <w:rsid w:val="00EC733C"/>
    <w:rsid w:val="00EC7FB0"/>
    <w:rsid w:val="00ED18E6"/>
    <w:rsid w:val="00ED27C4"/>
    <w:rsid w:val="00ED3252"/>
    <w:rsid w:val="00ED411A"/>
    <w:rsid w:val="00ED6D3D"/>
    <w:rsid w:val="00EE259E"/>
    <w:rsid w:val="00EE2AEB"/>
    <w:rsid w:val="00EE4B99"/>
    <w:rsid w:val="00EE6027"/>
    <w:rsid w:val="00EE7789"/>
    <w:rsid w:val="00EF2467"/>
    <w:rsid w:val="00EF37B3"/>
    <w:rsid w:val="00EF63FF"/>
    <w:rsid w:val="00F0413D"/>
    <w:rsid w:val="00F047C1"/>
    <w:rsid w:val="00F049F5"/>
    <w:rsid w:val="00F12CD8"/>
    <w:rsid w:val="00F13C86"/>
    <w:rsid w:val="00F14087"/>
    <w:rsid w:val="00F21933"/>
    <w:rsid w:val="00F22026"/>
    <w:rsid w:val="00F23A1B"/>
    <w:rsid w:val="00F27E3B"/>
    <w:rsid w:val="00F30602"/>
    <w:rsid w:val="00F34CBF"/>
    <w:rsid w:val="00F36F8C"/>
    <w:rsid w:val="00F37823"/>
    <w:rsid w:val="00F4016C"/>
    <w:rsid w:val="00F41816"/>
    <w:rsid w:val="00F43BE1"/>
    <w:rsid w:val="00F51718"/>
    <w:rsid w:val="00F553D0"/>
    <w:rsid w:val="00F55476"/>
    <w:rsid w:val="00F55478"/>
    <w:rsid w:val="00F6228F"/>
    <w:rsid w:val="00F62457"/>
    <w:rsid w:val="00F65131"/>
    <w:rsid w:val="00F75AFC"/>
    <w:rsid w:val="00F75D35"/>
    <w:rsid w:val="00F765DC"/>
    <w:rsid w:val="00F7682A"/>
    <w:rsid w:val="00F82546"/>
    <w:rsid w:val="00F82D47"/>
    <w:rsid w:val="00F82FA8"/>
    <w:rsid w:val="00F84F18"/>
    <w:rsid w:val="00F87AAA"/>
    <w:rsid w:val="00F9049F"/>
    <w:rsid w:val="00F92E1A"/>
    <w:rsid w:val="00F96B4D"/>
    <w:rsid w:val="00FA2F13"/>
    <w:rsid w:val="00FA56EC"/>
    <w:rsid w:val="00FB1FB0"/>
    <w:rsid w:val="00FB2713"/>
    <w:rsid w:val="00FB27FA"/>
    <w:rsid w:val="00FB36AB"/>
    <w:rsid w:val="00FB4E56"/>
    <w:rsid w:val="00FB646E"/>
    <w:rsid w:val="00FC0604"/>
    <w:rsid w:val="00FC1D06"/>
    <w:rsid w:val="00FD26B5"/>
    <w:rsid w:val="00FD2E0B"/>
    <w:rsid w:val="00FD5048"/>
    <w:rsid w:val="00FD7056"/>
    <w:rsid w:val="00FD7294"/>
    <w:rsid w:val="00FE062B"/>
    <w:rsid w:val="00FE0B70"/>
    <w:rsid w:val="00FE52E0"/>
    <w:rsid w:val="00FF37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FB776-5DE7-4095-BD2C-38194B96A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semiHidden/>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D5861"/>
    <w:rPr>
      <w:rFonts w:ascii="Segoe UI" w:hAnsi="Segoe UI" w:cs="Segoe UI"/>
      <w:sz w:val="18"/>
      <w:szCs w:val="18"/>
      <w:lang w:eastAsia="en-US"/>
    </w:rPr>
  </w:style>
  <w:style w:type="paragraph" w:styleId="BodyText">
    <w:name w:val="Body Text"/>
    <w:basedOn w:val="Normal"/>
    <w:link w:val="BodyTextChar"/>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105AED"/>
    <w:rPr>
      <w:rFonts w:ascii="Times New Roman" w:eastAsia="Times New Roman" w:hAnsi="Times New Roman"/>
      <w:sz w:val="24"/>
      <w:lang w:eastAsia="en-US"/>
    </w:rPr>
  </w:style>
  <w:style w:type="paragraph" w:customStyle="1" w:styleId="Default">
    <w:name w:val="Default"/>
    <w:link w:val="DefaultChar"/>
    <w:qFormat/>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3E1733"/>
    <w:rPr>
      <w:rFonts w:ascii="Times New Roman" w:eastAsia="Times New Roman" w:hAnsi="Times New Roman"/>
      <w:sz w:val="24"/>
      <w:lang w:val="en-US" w:eastAsia="x-none"/>
    </w:rPr>
  </w:style>
  <w:style w:type="paragraph" w:customStyle="1" w:styleId="naisf">
    <w:name w:val="naisf"/>
    <w:basedOn w:val="Normal"/>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uiPriority w:val="99"/>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 Char Char Char Char Char Char,Char Char Char Cha Char Char Char Char Char1,Char Char,Char Char Char Char Char Char,Char Char Char Char,Char,Char Char Char Char Char"/>
    <w:basedOn w:val="Normal"/>
    <w:link w:val="TitleChar"/>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 Char Char Char Char Char Char Char,Char Char Char Cha Char Char Char Char Char1 Char,Char Char Char,Char Char Char Char Char Char Char,Char Char Char Char Char1,Char Char1"/>
    <w:link w:val="Title"/>
    <w:rsid w:val="00DB05E5"/>
    <w:rPr>
      <w:rFonts w:ascii="Times New Roman" w:eastAsia="Times New Roman" w:hAnsi="Times New Roman"/>
      <w:sz w:val="28"/>
      <w:szCs w:val="24"/>
      <w:lang w:eastAsia="en-US"/>
    </w:rPr>
  </w:style>
  <w:style w:type="paragraph" w:styleId="ListParagraph">
    <w:name w:val="List Paragraph"/>
    <w:aliases w:val="Strip,H&amp;P List Paragraph,2,Virsraksti,List Paragraph1,Saraksta rindkopa,punkti"/>
    <w:basedOn w:val="Normal"/>
    <w:link w:val="ListParagraphChar"/>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customStyle="1" w:styleId="ListParagraphChar">
    <w:name w:val="List Paragraph Char"/>
    <w:aliases w:val="Strip Char,H&amp;P List Paragraph Char,2 Char,Virsraksti Char,List Paragraph1 Char,Saraksta rindkopa Char,punkti Char"/>
    <w:link w:val="ListParagraph"/>
    <w:uiPriority w:val="34"/>
    <w:locked/>
    <w:rsid w:val="00D676B7"/>
    <w:rPr>
      <w:rFonts w:ascii="Times New Roman" w:eastAsia="Times New Roman" w:hAnsi="Times New Roman"/>
      <w:sz w:val="24"/>
      <w:szCs w:val="24"/>
    </w:rPr>
  </w:style>
  <w:style w:type="character" w:customStyle="1" w:styleId="NoSpacingChar">
    <w:name w:val="No Spacing Char"/>
    <w:link w:val="NoSpacing"/>
    <w:locked/>
    <w:rsid w:val="00FA56EC"/>
    <w:rPr>
      <w:rFonts w:ascii="Times New Roman" w:hAnsi="Times New Roman"/>
      <w:sz w:val="24"/>
      <w:szCs w:val="24"/>
      <w:lang w:val="lv-LV" w:eastAsia="ar-SA"/>
    </w:rPr>
  </w:style>
  <w:style w:type="character" w:customStyle="1" w:styleId="SarakstarindkopaRakstz1">
    <w:name w:val="Saraksta rindkopa Rakstz.1"/>
    <w:aliases w:val="Strip Rakstz.1,H&amp;P List Paragraph Rakstz.,2 Rakstz.,Virsraksti Rakstz.,List Paragraph1 Rakstz."/>
    <w:uiPriority w:val="34"/>
    <w:locked/>
    <w:rsid w:val="00FA56EC"/>
    <w:rPr>
      <w:rFonts w:eastAsia="Lucida Sans Unicode"/>
      <w:kern w:val="1"/>
      <w:sz w:val="24"/>
      <w:szCs w:val="24"/>
    </w:rPr>
  </w:style>
  <w:style w:type="character" w:customStyle="1" w:styleId="DefaultChar">
    <w:name w:val="Default Char"/>
    <w:link w:val="Default"/>
    <w:locked/>
    <w:rsid w:val="00FA56EC"/>
    <w:rPr>
      <w:rFonts w:ascii="Times New Roman" w:hAnsi="Times New Roman"/>
      <w:color w:val="000000"/>
      <w:sz w:val="24"/>
      <w:szCs w:val="24"/>
      <w:lang w:val="et-EE"/>
    </w:rPr>
  </w:style>
  <w:style w:type="character" w:styleId="CommentReference">
    <w:name w:val="annotation reference"/>
    <w:uiPriority w:val="99"/>
    <w:semiHidden/>
    <w:unhideWhenUsed/>
    <w:rsid w:val="0028092C"/>
    <w:rPr>
      <w:sz w:val="16"/>
      <w:szCs w:val="16"/>
    </w:rPr>
  </w:style>
  <w:style w:type="paragraph" w:styleId="CommentText">
    <w:name w:val="annotation text"/>
    <w:basedOn w:val="Normal"/>
    <w:link w:val="CommentTextChar"/>
    <w:uiPriority w:val="99"/>
    <w:semiHidden/>
    <w:unhideWhenUsed/>
    <w:rsid w:val="0028092C"/>
    <w:rPr>
      <w:sz w:val="20"/>
      <w:szCs w:val="20"/>
    </w:rPr>
  </w:style>
  <w:style w:type="character" w:customStyle="1" w:styleId="CommentTextChar">
    <w:name w:val="Comment Text Char"/>
    <w:link w:val="CommentText"/>
    <w:uiPriority w:val="99"/>
    <w:semiHidden/>
    <w:rsid w:val="0028092C"/>
    <w:rPr>
      <w:lang w:eastAsia="en-US"/>
    </w:rPr>
  </w:style>
  <w:style w:type="paragraph" w:styleId="CommentSubject">
    <w:name w:val="annotation subject"/>
    <w:basedOn w:val="CommentText"/>
    <w:next w:val="CommentText"/>
    <w:link w:val="CommentSubjectChar"/>
    <w:uiPriority w:val="99"/>
    <w:semiHidden/>
    <w:unhideWhenUsed/>
    <w:rsid w:val="0028092C"/>
    <w:rPr>
      <w:b/>
      <w:bCs/>
    </w:rPr>
  </w:style>
  <w:style w:type="character" w:customStyle="1" w:styleId="CommentSubjectChar">
    <w:name w:val="Comment Subject Char"/>
    <w:link w:val="CommentSubject"/>
    <w:uiPriority w:val="99"/>
    <w:semiHidden/>
    <w:rsid w:val="0028092C"/>
    <w:rPr>
      <w:b/>
      <w:bCs/>
      <w:lang w:eastAsia="en-US"/>
    </w:rPr>
  </w:style>
  <w:style w:type="character" w:customStyle="1" w:styleId="markedcontent">
    <w:name w:val="markedcontent"/>
    <w:basedOn w:val="DefaultParagraphFont"/>
    <w:rsid w:val="00707A00"/>
  </w:style>
  <w:style w:type="paragraph" w:styleId="Footer">
    <w:name w:val="footer"/>
    <w:basedOn w:val="Normal"/>
    <w:link w:val="FooterChar"/>
    <w:uiPriority w:val="99"/>
    <w:rsid w:val="00707A00"/>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basedOn w:val="DefaultParagraphFont"/>
    <w:link w:val="Footer"/>
    <w:uiPriority w:val="99"/>
    <w:rsid w:val="00707A0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28441">
      <w:bodyDiv w:val="1"/>
      <w:marLeft w:val="0"/>
      <w:marRight w:val="0"/>
      <w:marTop w:val="0"/>
      <w:marBottom w:val="0"/>
      <w:divBdr>
        <w:top w:val="none" w:sz="0" w:space="0" w:color="auto"/>
        <w:left w:val="none" w:sz="0" w:space="0" w:color="auto"/>
        <w:bottom w:val="none" w:sz="0" w:space="0" w:color="auto"/>
        <w:right w:val="none" w:sz="0" w:space="0" w:color="auto"/>
      </w:divBdr>
    </w:div>
    <w:div w:id="167984052">
      <w:bodyDiv w:val="1"/>
      <w:marLeft w:val="0"/>
      <w:marRight w:val="0"/>
      <w:marTop w:val="0"/>
      <w:marBottom w:val="0"/>
      <w:divBdr>
        <w:top w:val="none" w:sz="0" w:space="0" w:color="auto"/>
        <w:left w:val="none" w:sz="0" w:space="0" w:color="auto"/>
        <w:bottom w:val="none" w:sz="0" w:space="0" w:color="auto"/>
        <w:right w:val="none" w:sz="0" w:space="0" w:color="auto"/>
      </w:divBdr>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65624649">
      <w:bodyDiv w:val="1"/>
      <w:marLeft w:val="0"/>
      <w:marRight w:val="0"/>
      <w:marTop w:val="0"/>
      <w:marBottom w:val="0"/>
      <w:divBdr>
        <w:top w:val="none" w:sz="0" w:space="0" w:color="auto"/>
        <w:left w:val="none" w:sz="0" w:space="0" w:color="auto"/>
        <w:bottom w:val="none" w:sz="0" w:space="0" w:color="auto"/>
        <w:right w:val="none" w:sz="0" w:space="0" w:color="auto"/>
      </w:divBdr>
    </w:div>
    <w:div w:id="324016078">
      <w:bodyDiv w:val="1"/>
      <w:marLeft w:val="0"/>
      <w:marRight w:val="0"/>
      <w:marTop w:val="0"/>
      <w:marBottom w:val="0"/>
      <w:divBdr>
        <w:top w:val="none" w:sz="0" w:space="0" w:color="auto"/>
        <w:left w:val="none" w:sz="0" w:space="0" w:color="auto"/>
        <w:bottom w:val="none" w:sz="0" w:space="0" w:color="auto"/>
        <w:right w:val="none" w:sz="0" w:space="0" w:color="auto"/>
      </w:divBdr>
    </w:div>
    <w:div w:id="324479825">
      <w:bodyDiv w:val="1"/>
      <w:marLeft w:val="0"/>
      <w:marRight w:val="0"/>
      <w:marTop w:val="0"/>
      <w:marBottom w:val="0"/>
      <w:divBdr>
        <w:top w:val="none" w:sz="0" w:space="0" w:color="auto"/>
        <w:left w:val="none" w:sz="0" w:space="0" w:color="auto"/>
        <w:bottom w:val="none" w:sz="0" w:space="0" w:color="auto"/>
        <w:right w:val="none" w:sz="0" w:space="0" w:color="auto"/>
      </w:divBdr>
    </w:div>
    <w:div w:id="416823715">
      <w:bodyDiv w:val="1"/>
      <w:marLeft w:val="0"/>
      <w:marRight w:val="0"/>
      <w:marTop w:val="0"/>
      <w:marBottom w:val="0"/>
      <w:divBdr>
        <w:top w:val="none" w:sz="0" w:space="0" w:color="auto"/>
        <w:left w:val="none" w:sz="0" w:space="0" w:color="auto"/>
        <w:bottom w:val="none" w:sz="0" w:space="0" w:color="auto"/>
        <w:right w:val="none" w:sz="0" w:space="0" w:color="auto"/>
      </w:divBdr>
    </w:div>
    <w:div w:id="526603070">
      <w:bodyDiv w:val="1"/>
      <w:marLeft w:val="0"/>
      <w:marRight w:val="0"/>
      <w:marTop w:val="0"/>
      <w:marBottom w:val="0"/>
      <w:divBdr>
        <w:top w:val="none" w:sz="0" w:space="0" w:color="auto"/>
        <w:left w:val="none" w:sz="0" w:space="0" w:color="auto"/>
        <w:bottom w:val="none" w:sz="0" w:space="0" w:color="auto"/>
        <w:right w:val="none" w:sz="0" w:space="0" w:color="auto"/>
      </w:divBdr>
    </w:div>
    <w:div w:id="575212105">
      <w:bodyDiv w:val="1"/>
      <w:marLeft w:val="0"/>
      <w:marRight w:val="0"/>
      <w:marTop w:val="0"/>
      <w:marBottom w:val="0"/>
      <w:divBdr>
        <w:top w:val="none" w:sz="0" w:space="0" w:color="auto"/>
        <w:left w:val="none" w:sz="0" w:space="0" w:color="auto"/>
        <w:bottom w:val="none" w:sz="0" w:space="0" w:color="auto"/>
        <w:right w:val="none" w:sz="0" w:space="0" w:color="auto"/>
      </w:divBdr>
    </w:div>
    <w:div w:id="576093121">
      <w:bodyDiv w:val="1"/>
      <w:marLeft w:val="0"/>
      <w:marRight w:val="0"/>
      <w:marTop w:val="0"/>
      <w:marBottom w:val="0"/>
      <w:divBdr>
        <w:top w:val="none" w:sz="0" w:space="0" w:color="auto"/>
        <w:left w:val="none" w:sz="0" w:space="0" w:color="auto"/>
        <w:bottom w:val="none" w:sz="0" w:space="0" w:color="auto"/>
        <w:right w:val="none" w:sz="0" w:space="0" w:color="auto"/>
      </w:divBdr>
    </w:div>
    <w:div w:id="576132865">
      <w:bodyDiv w:val="1"/>
      <w:marLeft w:val="0"/>
      <w:marRight w:val="0"/>
      <w:marTop w:val="0"/>
      <w:marBottom w:val="0"/>
      <w:divBdr>
        <w:top w:val="none" w:sz="0" w:space="0" w:color="auto"/>
        <w:left w:val="none" w:sz="0" w:space="0" w:color="auto"/>
        <w:bottom w:val="none" w:sz="0" w:space="0" w:color="auto"/>
        <w:right w:val="none" w:sz="0" w:space="0" w:color="auto"/>
      </w:divBdr>
    </w:div>
    <w:div w:id="618679291">
      <w:bodyDiv w:val="1"/>
      <w:marLeft w:val="0"/>
      <w:marRight w:val="0"/>
      <w:marTop w:val="0"/>
      <w:marBottom w:val="0"/>
      <w:divBdr>
        <w:top w:val="none" w:sz="0" w:space="0" w:color="auto"/>
        <w:left w:val="none" w:sz="0" w:space="0" w:color="auto"/>
        <w:bottom w:val="none" w:sz="0" w:space="0" w:color="auto"/>
        <w:right w:val="none" w:sz="0" w:space="0" w:color="auto"/>
      </w:divBdr>
    </w:div>
    <w:div w:id="676272292">
      <w:bodyDiv w:val="1"/>
      <w:marLeft w:val="0"/>
      <w:marRight w:val="0"/>
      <w:marTop w:val="0"/>
      <w:marBottom w:val="0"/>
      <w:divBdr>
        <w:top w:val="none" w:sz="0" w:space="0" w:color="auto"/>
        <w:left w:val="none" w:sz="0" w:space="0" w:color="auto"/>
        <w:bottom w:val="none" w:sz="0" w:space="0" w:color="auto"/>
        <w:right w:val="none" w:sz="0" w:space="0" w:color="auto"/>
      </w:divBdr>
    </w:div>
    <w:div w:id="751465874">
      <w:bodyDiv w:val="1"/>
      <w:marLeft w:val="0"/>
      <w:marRight w:val="0"/>
      <w:marTop w:val="0"/>
      <w:marBottom w:val="0"/>
      <w:divBdr>
        <w:top w:val="none" w:sz="0" w:space="0" w:color="auto"/>
        <w:left w:val="none" w:sz="0" w:space="0" w:color="auto"/>
        <w:bottom w:val="none" w:sz="0" w:space="0" w:color="auto"/>
        <w:right w:val="none" w:sz="0" w:space="0" w:color="auto"/>
      </w:divBdr>
    </w:div>
    <w:div w:id="783234598">
      <w:bodyDiv w:val="1"/>
      <w:marLeft w:val="0"/>
      <w:marRight w:val="0"/>
      <w:marTop w:val="0"/>
      <w:marBottom w:val="0"/>
      <w:divBdr>
        <w:top w:val="none" w:sz="0" w:space="0" w:color="auto"/>
        <w:left w:val="none" w:sz="0" w:space="0" w:color="auto"/>
        <w:bottom w:val="none" w:sz="0" w:space="0" w:color="auto"/>
        <w:right w:val="none" w:sz="0" w:space="0" w:color="auto"/>
      </w:divBdr>
    </w:div>
    <w:div w:id="910624902">
      <w:bodyDiv w:val="1"/>
      <w:marLeft w:val="0"/>
      <w:marRight w:val="0"/>
      <w:marTop w:val="0"/>
      <w:marBottom w:val="0"/>
      <w:divBdr>
        <w:top w:val="none" w:sz="0" w:space="0" w:color="auto"/>
        <w:left w:val="none" w:sz="0" w:space="0" w:color="auto"/>
        <w:bottom w:val="none" w:sz="0" w:space="0" w:color="auto"/>
        <w:right w:val="none" w:sz="0" w:space="0" w:color="auto"/>
      </w:divBdr>
    </w:div>
    <w:div w:id="1083601055">
      <w:bodyDiv w:val="1"/>
      <w:marLeft w:val="0"/>
      <w:marRight w:val="0"/>
      <w:marTop w:val="0"/>
      <w:marBottom w:val="0"/>
      <w:divBdr>
        <w:top w:val="none" w:sz="0" w:space="0" w:color="auto"/>
        <w:left w:val="none" w:sz="0" w:space="0" w:color="auto"/>
        <w:bottom w:val="none" w:sz="0" w:space="0" w:color="auto"/>
        <w:right w:val="none" w:sz="0" w:space="0" w:color="auto"/>
      </w:divBdr>
    </w:div>
    <w:div w:id="1157651822">
      <w:bodyDiv w:val="1"/>
      <w:marLeft w:val="0"/>
      <w:marRight w:val="0"/>
      <w:marTop w:val="0"/>
      <w:marBottom w:val="0"/>
      <w:divBdr>
        <w:top w:val="none" w:sz="0" w:space="0" w:color="auto"/>
        <w:left w:val="none" w:sz="0" w:space="0" w:color="auto"/>
        <w:bottom w:val="none" w:sz="0" w:space="0" w:color="auto"/>
        <w:right w:val="none" w:sz="0" w:space="0" w:color="auto"/>
      </w:divBdr>
    </w:div>
    <w:div w:id="1279338850">
      <w:bodyDiv w:val="1"/>
      <w:marLeft w:val="0"/>
      <w:marRight w:val="0"/>
      <w:marTop w:val="0"/>
      <w:marBottom w:val="0"/>
      <w:divBdr>
        <w:top w:val="none" w:sz="0" w:space="0" w:color="auto"/>
        <w:left w:val="none" w:sz="0" w:space="0" w:color="auto"/>
        <w:bottom w:val="none" w:sz="0" w:space="0" w:color="auto"/>
        <w:right w:val="none" w:sz="0" w:space="0" w:color="auto"/>
      </w:divBdr>
    </w:div>
    <w:div w:id="1419326016">
      <w:bodyDiv w:val="1"/>
      <w:marLeft w:val="0"/>
      <w:marRight w:val="0"/>
      <w:marTop w:val="0"/>
      <w:marBottom w:val="0"/>
      <w:divBdr>
        <w:top w:val="none" w:sz="0" w:space="0" w:color="auto"/>
        <w:left w:val="none" w:sz="0" w:space="0" w:color="auto"/>
        <w:bottom w:val="none" w:sz="0" w:space="0" w:color="auto"/>
        <w:right w:val="none" w:sz="0" w:space="0" w:color="auto"/>
      </w:divBdr>
    </w:div>
    <w:div w:id="1517889671">
      <w:bodyDiv w:val="1"/>
      <w:marLeft w:val="0"/>
      <w:marRight w:val="0"/>
      <w:marTop w:val="0"/>
      <w:marBottom w:val="0"/>
      <w:divBdr>
        <w:top w:val="none" w:sz="0" w:space="0" w:color="auto"/>
        <w:left w:val="none" w:sz="0" w:space="0" w:color="auto"/>
        <w:bottom w:val="none" w:sz="0" w:space="0" w:color="auto"/>
        <w:right w:val="none" w:sz="0" w:space="0" w:color="auto"/>
      </w:divBdr>
    </w:div>
    <w:div w:id="1667592013">
      <w:bodyDiv w:val="1"/>
      <w:marLeft w:val="0"/>
      <w:marRight w:val="0"/>
      <w:marTop w:val="0"/>
      <w:marBottom w:val="0"/>
      <w:divBdr>
        <w:top w:val="none" w:sz="0" w:space="0" w:color="auto"/>
        <w:left w:val="none" w:sz="0" w:space="0" w:color="auto"/>
        <w:bottom w:val="none" w:sz="0" w:space="0" w:color="auto"/>
        <w:right w:val="none" w:sz="0" w:space="0" w:color="auto"/>
      </w:divBdr>
    </w:div>
    <w:div w:id="1721401309">
      <w:bodyDiv w:val="1"/>
      <w:marLeft w:val="0"/>
      <w:marRight w:val="0"/>
      <w:marTop w:val="0"/>
      <w:marBottom w:val="0"/>
      <w:divBdr>
        <w:top w:val="none" w:sz="0" w:space="0" w:color="auto"/>
        <w:left w:val="none" w:sz="0" w:space="0" w:color="auto"/>
        <w:bottom w:val="none" w:sz="0" w:space="0" w:color="auto"/>
        <w:right w:val="none" w:sz="0" w:space="0" w:color="auto"/>
      </w:divBdr>
    </w:div>
    <w:div w:id="1956475156">
      <w:bodyDiv w:val="1"/>
      <w:marLeft w:val="0"/>
      <w:marRight w:val="0"/>
      <w:marTop w:val="0"/>
      <w:marBottom w:val="0"/>
      <w:divBdr>
        <w:top w:val="none" w:sz="0" w:space="0" w:color="auto"/>
        <w:left w:val="none" w:sz="0" w:space="0" w:color="auto"/>
        <w:bottom w:val="none" w:sz="0" w:space="0" w:color="auto"/>
        <w:right w:val="none" w:sz="0" w:space="0" w:color="auto"/>
      </w:divBdr>
    </w:div>
    <w:div w:id="1993873436">
      <w:bodyDiv w:val="1"/>
      <w:marLeft w:val="0"/>
      <w:marRight w:val="0"/>
      <w:marTop w:val="0"/>
      <w:marBottom w:val="0"/>
      <w:divBdr>
        <w:top w:val="none" w:sz="0" w:space="0" w:color="auto"/>
        <w:left w:val="none" w:sz="0" w:space="0" w:color="auto"/>
        <w:bottom w:val="none" w:sz="0" w:space="0" w:color="auto"/>
        <w:right w:val="none" w:sz="0" w:space="0" w:color="auto"/>
      </w:divBdr>
    </w:div>
    <w:div w:id="2095590809">
      <w:bodyDiv w:val="1"/>
      <w:marLeft w:val="0"/>
      <w:marRight w:val="0"/>
      <w:marTop w:val="0"/>
      <w:marBottom w:val="0"/>
      <w:divBdr>
        <w:top w:val="none" w:sz="0" w:space="0" w:color="auto"/>
        <w:left w:val="none" w:sz="0" w:space="0" w:color="auto"/>
        <w:bottom w:val="none" w:sz="0" w:space="0" w:color="auto"/>
        <w:right w:val="none" w:sz="0" w:space="0" w:color="auto"/>
      </w:divBdr>
    </w:div>
    <w:div w:id="212286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dobele.lv"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A9A68-0008-4125-8DAC-C67E1BE23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6372</Words>
  <Characters>3633</Characters>
  <Application>Microsoft Office Word</Application>
  <DocSecurity>0</DocSecurity>
  <Lines>30</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9986</CharactersWithSpaces>
  <SharedDoc>false</SharedDoc>
  <HLinks>
    <vt:vector size="18" baseType="variant">
      <vt:variant>
        <vt:i4>1638483</vt:i4>
      </vt:variant>
      <vt:variant>
        <vt:i4>6</vt:i4>
      </vt:variant>
      <vt:variant>
        <vt:i4>0</vt:i4>
      </vt:variant>
      <vt:variant>
        <vt:i4>5</vt:i4>
      </vt:variant>
      <vt:variant>
        <vt:lpwstr>http://www.dobele.lv/</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Dace Riterfelte</cp:lastModifiedBy>
  <cp:revision>3</cp:revision>
  <cp:lastPrinted>2021-11-26T13:25:00Z</cp:lastPrinted>
  <dcterms:created xsi:type="dcterms:W3CDTF">2021-11-26T14:41:00Z</dcterms:created>
  <dcterms:modified xsi:type="dcterms:W3CDTF">2021-11-29T08:13:00Z</dcterms:modified>
</cp:coreProperties>
</file>